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3FCC" w14:textId="77777777" w:rsidR="001E49AF" w:rsidRDefault="00E40514">
      <w:pPr>
        <w:pStyle w:val="BodyText"/>
        <w:ind w:left="38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4E6403F" wp14:editId="178518A0">
            <wp:simplePos x="0" y="0"/>
            <wp:positionH relativeFrom="margin">
              <wp:align>center</wp:align>
            </wp:positionH>
            <wp:positionV relativeFrom="paragraph">
              <wp:posOffset>-690880</wp:posOffset>
            </wp:positionV>
            <wp:extent cx="1000125" cy="802640"/>
            <wp:effectExtent l="0" t="0" r="952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63FCD" w14:textId="74CC7B7E" w:rsidR="001E49AF" w:rsidRDefault="003844E4" w:rsidP="003844E4">
      <w:pPr>
        <w:pStyle w:val="Title"/>
        <w:spacing w:line="259" w:lineRule="auto"/>
        <w:ind w:left="1683"/>
        <w:rPr>
          <w:u w:val="none"/>
        </w:rPr>
      </w:pPr>
      <w:r>
        <w:t xml:space="preserve">Supporting </w:t>
      </w:r>
      <w:r w:rsidR="00E40514">
        <w:t>Home</w:t>
      </w:r>
      <w:r>
        <w:rPr>
          <w:spacing w:val="-20"/>
        </w:rPr>
        <w:t>-</w:t>
      </w:r>
      <w:r w:rsidR="00E40514">
        <w:t>School</w:t>
      </w:r>
      <w:r w:rsidR="00E40514">
        <w:rPr>
          <w:spacing w:val="-20"/>
        </w:rPr>
        <w:t xml:space="preserve"> </w:t>
      </w:r>
      <w:r>
        <w:rPr>
          <w:spacing w:val="-20"/>
        </w:rPr>
        <w:t>Co</w:t>
      </w:r>
      <w:r w:rsidR="00E40514">
        <w:t>mmunication</w:t>
      </w:r>
    </w:p>
    <w:p w14:paraId="24E63FCE" w14:textId="0C219C0E" w:rsidR="001E49AF" w:rsidRPr="009E7025" w:rsidRDefault="00E40514">
      <w:pPr>
        <w:pStyle w:val="BodyText"/>
        <w:spacing w:before="297"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 xml:space="preserve">At James Peacock Infant and Nursery School we aim to have clear and effective communications with all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. Effective communications enable us to share our aims, values and ethos, through keeping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well infor</w:t>
      </w:r>
      <w:bookmarkStart w:id="0" w:name="_GoBack"/>
      <w:bookmarkEnd w:id="0"/>
      <w:r w:rsidRPr="009E7025">
        <w:rPr>
          <w:rFonts w:asciiTheme="minorHAnsi" w:hAnsiTheme="minorHAnsi" w:cstheme="minorHAnsi"/>
        </w:rPr>
        <w:t>med about school life. This reinforces the important role that parents and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play in supporting our school and their child’s learning. Good communication between the school and the home is essential, and children achieve more </w:t>
      </w:r>
      <w:r w:rsidR="001D0BDE">
        <w:rPr>
          <w:rFonts w:asciiTheme="minorHAnsi" w:hAnsiTheme="minorHAnsi" w:cstheme="minorHAnsi"/>
        </w:rPr>
        <w:t>w</w:t>
      </w:r>
      <w:r w:rsidRPr="009E7025">
        <w:rPr>
          <w:rFonts w:asciiTheme="minorHAnsi" w:hAnsiTheme="minorHAnsi" w:cstheme="minorHAnsi"/>
        </w:rPr>
        <w:t xml:space="preserve">hen schools,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work positively and respectfully together.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</w:rPr>
        <w:t>This policy will set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out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our aims that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communications between home and school are clear, professional, timely and appropriate.</w:t>
      </w:r>
    </w:p>
    <w:p w14:paraId="24E63FCF" w14:textId="77777777" w:rsidR="001E49AF" w:rsidRPr="009E7025" w:rsidRDefault="00E40514">
      <w:pPr>
        <w:pStyle w:val="Heading1"/>
        <w:spacing w:before="261"/>
        <w:rPr>
          <w:rFonts w:asciiTheme="minorHAnsi" w:hAnsiTheme="minorHAnsi" w:cstheme="minorHAnsi"/>
          <w:b w:val="0"/>
          <w:u w:val="none"/>
        </w:rPr>
      </w:pPr>
      <w:r w:rsidRPr="009E7025">
        <w:rPr>
          <w:rFonts w:asciiTheme="minorHAnsi" w:hAnsiTheme="minorHAnsi" w:cstheme="minorHAnsi"/>
          <w:spacing w:val="-2"/>
        </w:rPr>
        <w:t>Objectives</w:t>
      </w:r>
      <w:r w:rsidRPr="009E7025">
        <w:rPr>
          <w:rFonts w:asciiTheme="minorHAnsi" w:hAnsiTheme="minorHAnsi" w:cstheme="minorHAnsi"/>
          <w:b w:val="0"/>
          <w:spacing w:val="-2"/>
          <w:u w:val="none"/>
        </w:rPr>
        <w:t>:</w:t>
      </w:r>
    </w:p>
    <w:p w14:paraId="24E63FD0" w14:textId="77777777" w:rsidR="001E49AF" w:rsidRPr="009E7025" w:rsidRDefault="00E40514">
      <w:pPr>
        <w:pStyle w:val="BodyText"/>
        <w:spacing w:before="182"/>
        <w:ind w:left="10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All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communications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should:</w:t>
      </w:r>
    </w:p>
    <w:p w14:paraId="24E63FD1" w14:textId="77777777" w:rsidR="001E49AF" w:rsidRPr="009E7025" w:rsidRDefault="001E49AF">
      <w:pPr>
        <w:pStyle w:val="BodyText"/>
        <w:spacing w:before="103"/>
        <w:rPr>
          <w:rFonts w:asciiTheme="minorHAnsi" w:hAnsiTheme="minorHAnsi" w:cstheme="minorHAnsi"/>
        </w:rPr>
      </w:pPr>
    </w:p>
    <w:p w14:paraId="24E63FD2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Keep</w:t>
      </w:r>
      <w:r w:rsidRPr="009E7025">
        <w:rPr>
          <w:rFonts w:asciiTheme="minorHAnsi" w:hAnsiTheme="minorHAnsi" w:cstheme="minorHAnsi"/>
          <w:spacing w:val="-8"/>
        </w:rPr>
        <w:t xml:space="preserve"> </w:t>
      </w:r>
      <w:r w:rsidRPr="009E7025">
        <w:rPr>
          <w:rFonts w:asciiTheme="minorHAnsi" w:hAnsiTheme="minorHAnsi" w:cstheme="minorHAnsi"/>
        </w:rPr>
        <w:t>staff,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pupils,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parents,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governors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other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stakeholders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 xml:space="preserve">well </w:t>
      </w:r>
      <w:r w:rsidRPr="009E7025">
        <w:rPr>
          <w:rFonts w:asciiTheme="minorHAnsi" w:hAnsiTheme="minorHAnsi" w:cstheme="minorHAnsi"/>
          <w:spacing w:val="-2"/>
        </w:rPr>
        <w:t>informed.</w:t>
      </w:r>
    </w:p>
    <w:p w14:paraId="24E63FD3" w14:textId="77777777" w:rsidR="001E49AF" w:rsidRPr="009E7025" w:rsidRDefault="00E40514">
      <w:pPr>
        <w:pStyle w:val="ListParagraph"/>
        <w:numPr>
          <w:ilvl w:val="0"/>
          <w:numId w:val="2"/>
        </w:numPr>
        <w:tabs>
          <w:tab w:val="left" w:pos="820"/>
        </w:tabs>
        <w:spacing w:before="18"/>
        <w:ind w:left="820"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open,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honest,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positive,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ethical</w:t>
      </w:r>
      <w:r w:rsidRPr="009E7025">
        <w:rPr>
          <w:rFonts w:asciiTheme="minorHAnsi" w:hAnsiTheme="minorHAnsi" w:cstheme="minorHAnsi"/>
          <w:spacing w:val="3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2"/>
        </w:rPr>
        <w:t xml:space="preserve"> professional</w:t>
      </w:r>
    </w:p>
    <w:p w14:paraId="24E63FD4" w14:textId="77777777" w:rsidR="001E49AF" w:rsidRPr="009E7025" w:rsidRDefault="00E40514">
      <w:pPr>
        <w:pStyle w:val="ListParagraph"/>
        <w:numPr>
          <w:ilvl w:val="0"/>
          <w:numId w:val="2"/>
        </w:numPr>
        <w:tabs>
          <w:tab w:val="left" w:pos="820"/>
        </w:tabs>
        <w:spacing w:before="24"/>
        <w:ind w:left="820"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Use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jargon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free,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plain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English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easily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understood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by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  <w:spacing w:val="-5"/>
        </w:rPr>
        <w:t>all</w:t>
      </w:r>
    </w:p>
    <w:p w14:paraId="24E63FD5" w14:textId="77777777" w:rsidR="001E49AF" w:rsidRPr="009E7025" w:rsidRDefault="00E40514">
      <w:pPr>
        <w:pStyle w:val="ListParagraph"/>
        <w:numPr>
          <w:ilvl w:val="0"/>
          <w:numId w:val="2"/>
        </w:numPr>
        <w:tabs>
          <w:tab w:val="left" w:pos="820"/>
        </w:tabs>
        <w:ind w:left="820"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actioned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within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a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reasonable</w:t>
      </w:r>
      <w:r w:rsidRPr="009E7025">
        <w:rPr>
          <w:rFonts w:asciiTheme="minorHAnsi" w:hAnsiTheme="minorHAnsi" w:cstheme="minorHAnsi"/>
          <w:spacing w:val="-4"/>
        </w:rPr>
        <w:t xml:space="preserve"> time</w:t>
      </w:r>
    </w:p>
    <w:p w14:paraId="24E63FD6" w14:textId="77777777" w:rsidR="001E49AF" w:rsidRPr="009E7025" w:rsidRDefault="00E40514">
      <w:pPr>
        <w:pStyle w:val="ListParagraph"/>
        <w:numPr>
          <w:ilvl w:val="0"/>
          <w:numId w:val="2"/>
        </w:numPr>
        <w:tabs>
          <w:tab w:val="left" w:pos="821"/>
        </w:tabs>
        <w:spacing w:before="18" w:line="261" w:lineRule="auto"/>
        <w:ind w:right="572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Use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method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of</w:t>
      </w:r>
      <w:r w:rsidRPr="009E7025">
        <w:rPr>
          <w:rFonts w:asciiTheme="minorHAnsi" w:hAnsiTheme="minorHAnsi" w:cstheme="minorHAnsi"/>
          <w:spacing w:val="-9"/>
        </w:rPr>
        <w:t xml:space="preserve"> </w:t>
      </w:r>
      <w:r w:rsidRPr="009E7025">
        <w:rPr>
          <w:rFonts w:asciiTheme="minorHAnsi" w:hAnsiTheme="minorHAnsi" w:cstheme="minorHAnsi"/>
        </w:rPr>
        <w:t>communication</w:t>
      </w:r>
      <w:r w:rsidRPr="009E7025">
        <w:rPr>
          <w:rFonts w:asciiTheme="minorHAnsi" w:hAnsiTheme="minorHAnsi" w:cstheme="minorHAnsi"/>
          <w:spacing w:val="-8"/>
        </w:rPr>
        <w:t xml:space="preserve"> </w:t>
      </w:r>
      <w:r w:rsidRPr="009E7025">
        <w:rPr>
          <w:rFonts w:asciiTheme="minorHAnsi" w:hAnsiTheme="minorHAnsi" w:cstheme="minorHAnsi"/>
        </w:rPr>
        <w:t>most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effective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appropriate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to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the context, message and audience.</w:t>
      </w:r>
    </w:p>
    <w:p w14:paraId="24E63FD7" w14:textId="77777777" w:rsidR="001E49AF" w:rsidRPr="009E7025" w:rsidRDefault="00E40514">
      <w:pPr>
        <w:pStyle w:val="ListParagraph"/>
        <w:numPr>
          <w:ilvl w:val="0"/>
          <w:numId w:val="2"/>
        </w:numPr>
        <w:tabs>
          <w:tab w:val="left" w:pos="820"/>
        </w:tabs>
        <w:spacing w:before="0" w:line="268" w:lineRule="exact"/>
        <w:ind w:left="820"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Take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account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of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relevant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 xml:space="preserve">school </w:t>
      </w:r>
      <w:r w:rsidRPr="009E7025">
        <w:rPr>
          <w:rFonts w:asciiTheme="minorHAnsi" w:hAnsiTheme="minorHAnsi" w:cstheme="minorHAnsi"/>
          <w:spacing w:val="-2"/>
        </w:rPr>
        <w:t>policies</w:t>
      </w:r>
    </w:p>
    <w:p w14:paraId="24E63FD8" w14:textId="77777777" w:rsidR="001E49AF" w:rsidRPr="009E7025" w:rsidRDefault="00E40514">
      <w:pPr>
        <w:pStyle w:val="ListParagraph"/>
        <w:numPr>
          <w:ilvl w:val="0"/>
          <w:numId w:val="2"/>
        </w:numPr>
        <w:tabs>
          <w:tab w:val="left" w:pos="820"/>
        </w:tabs>
        <w:spacing w:before="18"/>
        <w:ind w:left="820"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compatible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with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our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school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values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  <w:spacing w:val="-4"/>
        </w:rPr>
        <w:t>ethos</w:t>
      </w:r>
    </w:p>
    <w:p w14:paraId="24E63FD9" w14:textId="77777777" w:rsidR="001E49AF" w:rsidRPr="009E7025" w:rsidRDefault="00E40514">
      <w:pPr>
        <w:pStyle w:val="Heading1"/>
        <w:spacing w:before="182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How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will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school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communicate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with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parents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E7025">
        <w:rPr>
          <w:rFonts w:asciiTheme="minorHAnsi" w:hAnsiTheme="minorHAnsi" w:cstheme="minorHAnsi"/>
          <w:spacing w:val="-2"/>
        </w:rPr>
        <w:t>carers</w:t>
      </w:r>
      <w:proofErr w:type="spellEnd"/>
      <w:r w:rsidRPr="009E7025">
        <w:rPr>
          <w:rFonts w:asciiTheme="minorHAnsi" w:hAnsiTheme="minorHAnsi" w:cstheme="minorHAnsi"/>
          <w:spacing w:val="-2"/>
        </w:rPr>
        <w:t>?</w:t>
      </w:r>
    </w:p>
    <w:p w14:paraId="24E63FDA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181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School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website</w:t>
      </w:r>
    </w:p>
    <w:p w14:paraId="24E63FDB" w14:textId="557F1410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Weekly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newsletter (via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="0081099A" w:rsidRPr="009E7025">
        <w:rPr>
          <w:rFonts w:asciiTheme="minorHAnsi" w:hAnsiTheme="minorHAnsi" w:cstheme="minorHAnsi"/>
        </w:rPr>
        <w:t>Dojo</w:t>
      </w:r>
      <w:r w:rsidRPr="009E7025">
        <w:rPr>
          <w:rFonts w:asciiTheme="minorHAnsi" w:hAnsiTheme="minorHAnsi" w:cstheme="minorHAnsi"/>
          <w:spacing w:val="1"/>
        </w:rPr>
        <w:t xml:space="preserve"> </w:t>
      </w:r>
      <w:r w:rsidRPr="009E7025">
        <w:rPr>
          <w:rFonts w:asciiTheme="minorHAnsi" w:hAnsiTheme="minorHAnsi" w:cstheme="minorHAnsi"/>
        </w:rPr>
        <w:t>or paper copy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 xml:space="preserve">as </w:t>
      </w:r>
      <w:r w:rsidRPr="009E7025">
        <w:rPr>
          <w:rFonts w:asciiTheme="minorHAnsi" w:hAnsiTheme="minorHAnsi" w:cstheme="minorHAnsi"/>
          <w:spacing w:val="-2"/>
        </w:rPr>
        <w:t>requested)</w:t>
      </w:r>
    </w:p>
    <w:p w14:paraId="24E63FDC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22" w:line="235" w:lineRule="auto"/>
        <w:ind w:right="1853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Letters (visits,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attendance,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curriculum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events,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 xml:space="preserve">staffing updates </w:t>
      </w:r>
      <w:proofErr w:type="spellStart"/>
      <w:r w:rsidRPr="009E7025">
        <w:rPr>
          <w:rFonts w:asciiTheme="minorHAnsi" w:hAnsiTheme="minorHAnsi" w:cstheme="minorHAnsi"/>
          <w:spacing w:val="-4"/>
        </w:rPr>
        <w:t>etc</w:t>
      </w:r>
      <w:proofErr w:type="spellEnd"/>
      <w:r w:rsidRPr="009E7025">
        <w:rPr>
          <w:rFonts w:asciiTheme="minorHAnsi" w:hAnsiTheme="minorHAnsi" w:cstheme="minorHAnsi"/>
          <w:spacing w:val="-4"/>
        </w:rPr>
        <w:t>)</w:t>
      </w:r>
    </w:p>
    <w:p w14:paraId="24E63FDD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25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  <w:spacing w:val="-2"/>
        </w:rPr>
        <w:t>Emails</w:t>
      </w:r>
    </w:p>
    <w:p w14:paraId="24E63FDE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Telephone</w:t>
      </w:r>
      <w:r w:rsidRPr="009E7025">
        <w:rPr>
          <w:rFonts w:asciiTheme="minorHAnsi" w:hAnsiTheme="minorHAnsi" w:cstheme="minorHAnsi"/>
          <w:spacing w:val="1"/>
        </w:rPr>
        <w:t xml:space="preserve"> </w:t>
      </w:r>
      <w:r w:rsidRPr="009E7025">
        <w:rPr>
          <w:rFonts w:asciiTheme="minorHAnsi" w:hAnsiTheme="minorHAnsi" w:cstheme="minorHAnsi"/>
          <w:spacing w:val="-4"/>
        </w:rPr>
        <w:t>calls</w:t>
      </w:r>
    </w:p>
    <w:p w14:paraId="24E63FDF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18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Text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messages</w:t>
      </w:r>
    </w:p>
    <w:p w14:paraId="24E63FE0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School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Policies</w:t>
      </w:r>
    </w:p>
    <w:p w14:paraId="24E63FE1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Parents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evenings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in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Autumn</w:t>
      </w:r>
      <w:r w:rsidRPr="009E7025">
        <w:rPr>
          <w:rFonts w:asciiTheme="minorHAnsi" w:hAnsiTheme="minorHAnsi" w:cstheme="minorHAnsi"/>
          <w:spacing w:val="2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1"/>
        </w:rPr>
        <w:t xml:space="preserve"> </w:t>
      </w:r>
      <w:r w:rsidRPr="009E7025">
        <w:rPr>
          <w:rFonts w:asciiTheme="minorHAnsi" w:hAnsiTheme="minorHAnsi" w:cstheme="minorHAnsi"/>
        </w:rPr>
        <w:t>Spring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  <w:spacing w:val="-4"/>
        </w:rPr>
        <w:t>Term</w:t>
      </w:r>
    </w:p>
    <w:p w14:paraId="24E63FE2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18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Annual</w:t>
      </w:r>
      <w:r w:rsidRPr="009E7025">
        <w:rPr>
          <w:rFonts w:asciiTheme="minorHAnsi" w:hAnsiTheme="minorHAnsi" w:cstheme="minorHAnsi"/>
          <w:spacing w:val="2"/>
        </w:rPr>
        <w:t xml:space="preserve"> </w:t>
      </w:r>
      <w:r w:rsidRPr="009E7025">
        <w:rPr>
          <w:rFonts w:asciiTheme="minorHAnsi" w:hAnsiTheme="minorHAnsi" w:cstheme="minorHAnsi"/>
        </w:rPr>
        <w:t>End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of</w:t>
      </w:r>
      <w:r w:rsidRPr="009E7025">
        <w:rPr>
          <w:rFonts w:asciiTheme="minorHAnsi" w:hAnsiTheme="minorHAnsi" w:cstheme="minorHAnsi"/>
          <w:spacing w:val="-8"/>
        </w:rPr>
        <w:t xml:space="preserve"> </w:t>
      </w:r>
      <w:r w:rsidRPr="009E7025">
        <w:rPr>
          <w:rFonts w:asciiTheme="minorHAnsi" w:hAnsiTheme="minorHAnsi" w:cstheme="minorHAnsi"/>
        </w:rPr>
        <w:t xml:space="preserve">Year </w:t>
      </w:r>
      <w:r w:rsidRPr="009E7025">
        <w:rPr>
          <w:rFonts w:asciiTheme="minorHAnsi" w:hAnsiTheme="minorHAnsi" w:cstheme="minorHAnsi"/>
          <w:spacing w:val="-2"/>
        </w:rPr>
        <w:t>Report</w:t>
      </w:r>
    </w:p>
    <w:p w14:paraId="24E63FE3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Open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School</w:t>
      </w:r>
      <w:r w:rsidRPr="009E7025">
        <w:rPr>
          <w:rFonts w:asciiTheme="minorHAnsi" w:hAnsiTheme="minorHAnsi" w:cstheme="minorHAnsi"/>
          <w:spacing w:val="-2"/>
        </w:rPr>
        <w:t xml:space="preserve"> Evening</w:t>
      </w:r>
    </w:p>
    <w:p w14:paraId="24E63FE4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SEN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review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meetings</w:t>
      </w:r>
    </w:p>
    <w:p w14:paraId="24E63FE5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19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Parent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Forums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with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staff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2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governors</w:t>
      </w:r>
    </w:p>
    <w:p w14:paraId="24E63FE6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Parent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 xml:space="preserve">feedback </w:t>
      </w:r>
      <w:r w:rsidRPr="009E7025">
        <w:rPr>
          <w:rFonts w:asciiTheme="minorHAnsi" w:hAnsiTheme="minorHAnsi" w:cstheme="minorHAnsi"/>
          <w:spacing w:val="-2"/>
        </w:rPr>
        <w:t>questionnaires</w:t>
      </w:r>
    </w:p>
    <w:p w14:paraId="24E63FE7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Curriculum</w:t>
      </w:r>
      <w:r w:rsidRPr="009E7025">
        <w:rPr>
          <w:rFonts w:asciiTheme="minorHAnsi" w:hAnsiTheme="minorHAnsi" w:cstheme="minorHAnsi"/>
          <w:spacing w:val="3"/>
        </w:rPr>
        <w:t xml:space="preserve"> </w:t>
      </w:r>
      <w:r w:rsidRPr="009E7025">
        <w:rPr>
          <w:rFonts w:asciiTheme="minorHAnsi" w:hAnsiTheme="minorHAnsi" w:cstheme="minorHAnsi"/>
        </w:rPr>
        <w:t>Days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Events</w:t>
      </w:r>
    </w:p>
    <w:p w14:paraId="24E63FE8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18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 xml:space="preserve">Information </w:t>
      </w:r>
      <w:r w:rsidRPr="009E7025">
        <w:rPr>
          <w:rFonts w:asciiTheme="minorHAnsi" w:hAnsiTheme="minorHAnsi" w:cstheme="minorHAnsi"/>
          <w:spacing w:val="-2"/>
        </w:rPr>
        <w:t>Evenings</w:t>
      </w:r>
    </w:p>
    <w:p w14:paraId="24E63FE9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Termly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curriculum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  <w:spacing w:val="-4"/>
        </w:rPr>
        <w:t>maps</w:t>
      </w:r>
    </w:p>
    <w:p w14:paraId="24E63FEA" w14:textId="77777777" w:rsidR="001E49AF" w:rsidRPr="009E7025" w:rsidRDefault="00E40514">
      <w:pPr>
        <w:pStyle w:val="ListParagraph"/>
        <w:numPr>
          <w:ilvl w:val="0"/>
          <w:numId w:val="3"/>
        </w:numPr>
        <w:tabs>
          <w:tab w:val="left" w:pos="820"/>
        </w:tabs>
        <w:spacing w:before="19"/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Parent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 xml:space="preserve">Information </w:t>
      </w:r>
      <w:r w:rsidRPr="009E7025">
        <w:rPr>
          <w:rFonts w:asciiTheme="minorHAnsi" w:hAnsiTheme="minorHAnsi" w:cstheme="minorHAnsi"/>
          <w:spacing w:val="-2"/>
        </w:rPr>
        <w:t>Evening</w:t>
      </w:r>
    </w:p>
    <w:p w14:paraId="24E63FEB" w14:textId="1B930F87" w:rsidR="001E49AF" w:rsidRPr="00AD0388" w:rsidRDefault="00E40514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 xml:space="preserve">Transition </w:t>
      </w:r>
      <w:r w:rsidRPr="009E7025">
        <w:rPr>
          <w:rFonts w:asciiTheme="minorHAnsi" w:hAnsiTheme="minorHAnsi" w:cstheme="minorHAnsi"/>
          <w:spacing w:val="-2"/>
        </w:rPr>
        <w:t>Meetings</w:t>
      </w:r>
    </w:p>
    <w:p w14:paraId="73C763D7" w14:textId="0DC4BA65" w:rsidR="00AD0388" w:rsidRDefault="00AD0388" w:rsidP="00AD0388">
      <w:pPr>
        <w:tabs>
          <w:tab w:val="left" w:pos="820"/>
        </w:tabs>
        <w:rPr>
          <w:rFonts w:asciiTheme="minorHAnsi" w:hAnsiTheme="minorHAnsi" w:cstheme="minorHAnsi"/>
        </w:rPr>
      </w:pPr>
    </w:p>
    <w:p w14:paraId="4F2F6BD7" w14:textId="75F3D5F6" w:rsidR="00AD0388" w:rsidRDefault="00AD0388" w:rsidP="00AD0388">
      <w:pPr>
        <w:tabs>
          <w:tab w:val="left" w:pos="820"/>
        </w:tabs>
        <w:rPr>
          <w:rFonts w:asciiTheme="minorHAnsi" w:hAnsiTheme="minorHAnsi" w:cstheme="minorHAnsi"/>
        </w:rPr>
      </w:pPr>
    </w:p>
    <w:p w14:paraId="266422D9" w14:textId="6A99A8A2" w:rsidR="00E40514" w:rsidRDefault="00E40514" w:rsidP="00AD0388">
      <w:pPr>
        <w:tabs>
          <w:tab w:val="left" w:pos="820"/>
        </w:tabs>
        <w:rPr>
          <w:rFonts w:asciiTheme="minorHAnsi" w:hAnsiTheme="minorHAnsi" w:cstheme="minorHAnsi"/>
        </w:rPr>
      </w:pPr>
    </w:p>
    <w:p w14:paraId="23E74BD6" w14:textId="77777777" w:rsidR="00E40514" w:rsidRDefault="00E40514" w:rsidP="00AD0388">
      <w:pPr>
        <w:tabs>
          <w:tab w:val="left" w:pos="820"/>
        </w:tabs>
        <w:rPr>
          <w:rFonts w:asciiTheme="minorHAnsi" w:hAnsiTheme="minorHAnsi" w:cstheme="minorHAnsi"/>
        </w:rPr>
      </w:pPr>
    </w:p>
    <w:p w14:paraId="2C845A48" w14:textId="6C883660" w:rsidR="00AD0388" w:rsidRDefault="00AD0388" w:rsidP="00AD0388">
      <w:pPr>
        <w:tabs>
          <w:tab w:val="left" w:pos="820"/>
        </w:tabs>
        <w:rPr>
          <w:rFonts w:asciiTheme="minorHAnsi" w:hAnsiTheme="minorHAnsi" w:cstheme="minorHAnsi"/>
        </w:rPr>
      </w:pPr>
    </w:p>
    <w:p w14:paraId="409ADFE2" w14:textId="108BC73B" w:rsidR="00AD0388" w:rsidRDefault="00AD0388" w:rsidP="00AD0388">
      <w:pPr>
        <w:tabs>
          <w:tab w:val="left" w:pos="820"/>
        </w:tabs>
        <w:rPr>
          <w:rFonts w:asciiTheme="minorHAnsi" w:hAnsiTheme="minorHAnsi" w:cstheme="minorHAnsi"/>
        </w:rPr>
      </w:pPr>
    </w:p>
    <w:p w14:paraId="5D66EC03" w14:textId="77777777" w:rsidR="00AD0388" w:rsidRPr="00AD0388" w:rsidRDefault="00AD0388" w:rsidP="00AD0388">
      <w:pPr>
        <w:tabs>
          <w:tab w:val="left" w:pos="820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9E7025" w:rsidRPr="009E7025" w14:paraId="192F0489" w14:textId="77777777" w:rsidTr="00E2716B">
        <w:trPr>
          <w:trHeight w:val="232"/>
        </w:trPr>
        <w:tc>
          <w:tcPr>
            <w:tcW w:w="2430" w:type="dxa"/>
            <w:shd w:val="clear" w:color="auto" w:fill="EAF1DD" w:themeFill="accent3" w:themeFillTint="33"/>
          </w:tcPr>
          <w:p w14:paraId="719370A2" w14:textId="77777777" w:rsidR="009E7025" w:rsidRPr="00E2716B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>Technology based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14:paraId="4054F33C" w14:textId="77777777" w:rsidR="009E7025" w:rsidRPr="00E2716B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>In person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14:paraId="16040C5B" w14:textId="77777777" w:rsidR="009E7025" w:rsidRPr="00E2716B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14:paraId="109FCA97" w14:textId="77777777" w:rsid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 xml:space="preserve">In the community </w:t>
            </w:r>
          </w:p>
          <w:p w14:paraId="345AC471" w14:textId="7F162BEB" w:rsidR="00E2716B" w:rsidRPr="00E2716B" w:rsidRDefault="00E2716B" w:rsidP="004216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7025" w:rsidRPr="009E7025" w14:paraId="4F4A2C9D" w14:textId="77777777" w:rsidTr="00E2716B">
        <w:trPr>
          <w:trHeight w:val="898"/>
        </w:trPr>
        <w:tc>
          <w:tcPr>
            <w:tcW w:w="2430" w:type="dxa"/>
            <w:shd w:val="clear" w:color="auto" w:fill="DBE5F1" w:themeFill="accent1" w:themeFillTint="33"/>
          </w:tcPr>
          <w:p w14:paraId="3BCDBB4F" w14:textId="77777777" w:rsidR="009E7025" w:rsidRPr="00E2716B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>How we will communicate with parents online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5E97A0BC" w14:textId="77777777" w:rsidR="009E7025" w:rsidRPr="00E2716B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>How we will communicate with parents in person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9FE40BB" w14:textId="77777777" w:rsidR="009E7025" w:rsidRPr="00E2716B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 xml:space="preserve">How we will communicate with parents in writing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A06507A" w14:textId="77777777" w:rsidR="009E7025" w:rsidRPr="00E2716B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E2716B">
              <w:rPr>
                <w:rFonts w:asciiTheme="minorHAnsi" w:hAnsiTheme="minorHAnsi" w:cstheme="minorHAnsi"/>
                <w:b/>
              </w:rPr>
              <w:t xml:space="preserve">How we will communicate with parents in the wider community </w:t>
            </w:r>
          </w:p>
        </w:tc>
      </w:tr>
      <w:tr w:rsidR="009E7025" w:rsidRPr="009E7025" w14:paraId="6977B12C" w14:textId="77777777" w:rsidTr="009E7025">
        <w:trPr>
          <w:trHeight w:val="2317"/>
        </w:trPr>
        <w:tc>
          <w:tcPr>
            <w:tcW w:w="2430" w:type="dxa"/>
          </w:tcPr>
          <w:p w14:paraId="6B9E6A22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Website</w:t>
            </w:r>
          </w:p>
          <w:p w14:paraId="375A9828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Class Dojo</w:t>
            </w:r>
          </w:p>
          <w:p w14:paraId="298C0F79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Parent email- via school @JamesPeacock emails or Arbor</w:t>
            </w:r>
          </w:p>
          <w:p w14:paraId="7D3A5FBB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Newsletters</w:t>
            </w:r>
          </w:p>
          <w:p w14:paraId="437793C7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Feedback surveys using Microsoft forms </w:t>
            </w:r>
          </w:p>
        </w:tc>
        <w:tc>
          <w:tcPr>
            <w:tcW w:w="2430" w:type="dxa"/>
          </w:tcPr>
          <w:p w14:paraId="5D6D0319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Parents’ Evenings</w:t>
            </w:r>
          </w:p>
          <w:p w14:paraId="3A1CACB3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Class, year group or school events</w:t>
            </w:r>
          </w:p>
          <w:p w14:paraId="791A27F7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Termly Stay and learn sessions</w:t>
            </w:r>
          </w:p>
          <w:p w14:paraId="7B7C1FDE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Meetings via appointments</w:t>
            </w:r>
          </w:p>
          <w:p w14:paraId="63DF92A3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Parent workshops </w:t>
            </w:r>
          </w:p>
        </w:tc>
        <w:tc>
          <w:tcPr>
            <w:tcW w:w="2430" w:type="dxa"/>
          </w:tcPr>
          <w:p w14:paraId="13097552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Curriculum newsletters (1/2 termly)</w:t>
            </w:r>
          </w:p>
          <w:p w14:paraId="6CE69929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Certificates including Proud certificates </w:t>
            </w:r>
          </w:p>
          <w:p w14:paraId="658EB9F2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Annual school report</w:t>
            </w:r>
          </w:p>
          <w:p w14:paraId="2F806317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Attendance reports </w:t>
            </w:r>
          </w:p>
        </w:tc>
        <w:tc>
          <w:tcPr>
            <w:tcW w:w="2430" w:type="dxa"/>
          </w:tcPr>
          <w:p w14:paraId="6B662B97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Facebook</w:t>
            </w:r>
          </w:p>
          <w:p w14:paraId="49A32F93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Open evenings</w:t>
            </w:r>
          </w:p>
          <w:p w14:paraId="1464EDA7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Community events such as “Lend-A-Hand” day and “Fun-Fest”</w:t>
            </w:r>
          </w:p>
          <w:p w14:paraId="7EFDCB93" w14:textId="77777777" w:rsidR="009E7025" w:rsidRPr="009E7025" w:rsidRDefault="009E7025" w:rsidP="009E702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Newspaper articles (Ruddington Info, Nottingham Post, BBC)</w:t>
            </w:r>
          </w:p>
        </w:tc>
      </w:tr>
    </w:tbl>
    <w:p w14:paraId="2FD4DF0B" w14:textId="77777777" w:rsidR="009E7025" w:rsidRPr="009E7025" w:rsidRDefault="009E7025" w:rsidP="009E7025">
      <w:pPr>
        <w:rPr>
          <w:rFonts w:asciiTheme="minorHAnsi" w:hAnsiTheme="minorHAnsi"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838"/>
        <w:gridCol w:w="6178"/>
        <w:gridCol w:w="2049"/>
      </w:tblGrid>
      <w:tr w:rsidR="009E7025" w:rsidRPr="009E7025" w14:paraId="308184E9" w14:textId="77777777" w:rsidTr="00486E51">
        <w:tc>
          <w:tcPr>
            <w:tcW w:w="10065" w:type="dxa"/>
            <w:gridSpan w:val="3"/>
            <w:shd w:val="clear" w:color="auto" w:fill="EAF1DD" w:themeFill="accent3" w:themeFillTint="33"/>
          </w:tcPr>
          <w:p w14:paraId="147D7EB8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9E7025">
              <w:rPr>
                <w:rFonts w:asciiTheme="minorHAnsi" w:hAnsiTheme="minorHAnsi" w:cstheme="minorHAnsi"/>
                <w:b/>
                <w:sz w:val="28"/>
              </w:rPr>
              <w:t>Technology based communication from school to families:</w:t>
            </w:r>
          </w:p>
          <w:p w14:paraId="2D730487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7025" w:rsidRPr="009E7025" w14:paraId="361B66A6" w14:textId="77777777" w:rsidTr="00486E51">
        <w:tc>
          <w:tcPr>
            <w:tcW w:w="1838" w:type="dxa"/>
            <w:shd w:val="clear" w:color="auto" w:fill="DAEEF3" w:themeFill="accent5" w:themeFillTint="33"/>
          </w:tcPr>
          <w:p w14:paraId="73D4BEA0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Platform </w:t>
            </w:r>
          </w:p>
        </w:tc>
        <w:tc>
          <w:tcPr>
            <w:tcW w:w="6178" w:type="dxa"/>
            <w:shd w:val="clear" w:color="auto" w:fill="DAEEF3" w:themeFill="accent5" w:themeFillTint="33"/>
          </w:tcPr>
          <w:p w14:paraId="43A1F41D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>What will be communicated from school to families</w:t>
            </w:r>
          </w:p>
        </w:tc>
        <w:tc>
          <w:tcPr>
            <w:tcW w:w="2049" w:type="dxa"/>
            <w:shd w:val="clear" w:color="auto" w:fill="DAEEF3" w:themeFill="accent5" w:themeFillTint="33"/>
          </w:tcPr>
          <w:p w14:paraId="371EDD45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Expected frequency </w:t>
            </w:r>
          </w:p>
        </w:tc>
      </w:tr>
      <w:tr w:rsidR="009E7025" w:rsidRPr="009E7025" w14:paraId="6D418834" w14:textId="77777777" w:rsidTr="00486E51">
        <w:tc>
          <w:tcPr>
            <w:tcW w:w="1838" w:type="dxa"/>
          </w:tcPr>
          <w:p w14:paraId="543DCC30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School website </w:t>
            </w:r>
          </w:p>
        </w:tc>
        <w:tc>
          <w:tcPr>
            <w:tcW w:w="6178" w:type="dxa"/>
          </w:tcPr>
          <w:p w14:paraId="61CF3E21" w14:textId="77777777" w:rsidR="009E7025" w:rsidRPr="009E7025" w:rsidRDefault="009E7025" w:rsidP="009E7025">
            <w:pPr>
              <w:pStyle w:val="ListParagraph"/>
              <w:numPr>
                <w:ilvl w:val="0"/>
                <w:numId w:val="5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Annual information; Policies, curriculum and important whole school documentation </w:t>
            </w:r>
          </w:p>
          <w:p w14:paraId="668F5905" w14:textId="77777777" w:rsidR="009E7025" w:rsidRPr="009E7025" w:rsidRDefault="009E7025" w:rsidP="009E7025">
            <w:pPr>
              <w:pStyle w:val="ListParagraph"/>
              <w:numPr>
                <w:ilvl w:val="0"/>
                <w:numId w:val="5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Term dates, events and uniform</w:t>
            </w:r>
          </w:p>
          <w:p w14:paraId="2456F746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</w:tcPr>
          <w:p w14:paraId="375905D5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Annual information or as and when changes need to occur </w:t>
            </w:r>
          </w:p>
        </w:tc>
      </w:tr>
      <w:tr w:rsidR="009E7025" w:rsidRPr="009E7025" w14:paraId="2BBA61C1" w14:textId="77777777" w:rsidTr="00486E51">
        <w:tc>
          <w:tcPr>
            <w:tcW w:w="1838" w:type="dxa"/>
          </w:tcPr>
          <w:p w14:paraId="06132C34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Class Dojo</w:t>
            </w:r>
          </w:p>
        </w:tc>
        <w:tc>
          <w:tcPr>
            <w:tcW w:w="6178" w:type="dxa"/>
          </w:tcPr>
          <w:p w14:paraId="28937D5E" w14:textId="77777777" w:rsidR="009E7025" w:rsidRPr="009E7025" w:rsidRDefault="009E7025" w:rsidP="009E7025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Emergency closure messages and updates</w:t>
            </w:r>
          </w:p>
          <w:p w14:paraId="3D3D34A6" w14:textId="77777777" w:rsidR="009E7025" w:rsidRPr="009E7025" w:rsidRDefault="009E7025" w:rsidP="009E7025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Peacock Post (weekly)</w:t>
            </w:r>
          </w:p>
          <w:p w14:paraId="7019924D" w14:textId="77777777" w:rsidR="009E7025" w:rsidRPr="009E7025" w:rsidRDefault="009E7025" w:rsidP="009E7025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Celebration of class, year groups and school achievement </w:t>
            </w:r>
          </w:p>
          <w:p w14:paraId="200E978D" w14:textId="77777777" w:rsidR="009E7025" w:rsidRPr="009E7025" w:rsidRDefault="009E7025" w:rsidP="009E7025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Whole class/year group/school reminders</w:t>
            </w:r>
          </w:p>
          <w:p w14:paraId="6AD8AE33" w14:textId="77777777" w:rsidR="009E7025" w:rsidRPr="009E7025" w:rsidRDefault="009E7025" w:rsidP="00421631">
            <w:pPr>
              <w:pStyle w:val="ListParagraph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</w:tcPr>
          <w:p w14:paraId="159FBA4A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Weekly </w:t>
            </w:r>
          </w:p>
        </w:tc>
      </w:tr>
      <w:tr w:rsidR="009E7025" w:rsidRPr="009E7025" w14:paraId="7DB98FE6" w14:textId="77777777" w:rsidTr="00486E51">
        <w:tc>
          <w:tcPr>
            <w:tcW w:w="1838" w:type="dxa"/>
          </w:tcPr>
          <w:p w14:paraId="2844FDC9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Parent email </w:t>
            </w:r>
          </w:p>
        </w:tc>
        <w:tc>
          <w:tcPr>
            <w:tcW w:w="6178" w:type="dxa"/>
          </w:tcPr>
          <w:p w14:paraId="79C8C53C" w14:textId="77777777" w:rsidR="009E7025" w:rsidRPr="009E7025" w:rsidRDefault="009E7025" w:rsidP="009E7025">
            <w:pPr>
              <w:pStyle w:val="ListParagraph"/>
              <w:numPr>
                <w:ilvl w:val="0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Letters (whole school and class letters) regarding </w:t>
            </w:r>
          </w:p>
          <w:p w14:paraId="26437800" w14:textId="77777777" w:rsidR="009E7025" w:rsidRPr="009E7025" w:rsidRDefault="009E7025" w:rsidP="009E7025">
            <w:pPr>
              <w:pStyle w:val="ListParagraph"/>
              <w:numPr>
                <w:ilvl w:val="1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Trips </w:t>
            </w:r>
          </w:p>
          <w:p w14:paraId="055F4C61" w14:textId="77777777" w:rsidR="009E7025" w:rsidRPr="009E7025" w:rsidRDefault="009E7025" w:rsidP="009E7025">
            <w:pPr>
              <w:pStyle w:val="ListParagraph"/>
              <w:numPr>
                <w:ilvl w:val="1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Events</w:t>
            </w:r>
          </w:p>
          <w:p w14:paraId="3401D771" w14:textId="77777777" w:rsidR="009E7025" w:rsidRPr="009E7025" w:rsidRDefault="009E7025" w:rsidP="009E7025">
            <w:pPr>
              <w:pStyle w:val="ListParagraph"/>
              <w:numPr>
                <w:ilvl w:val="1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Changes to class arrangements</w:t>
            </w:r>
          </w:p>
          <w:p w14:paraId="45B2D85A" w14:textId="77777777" w:rsidR="009E7025" w:rsidRPr="009E7025" w:rsidRDefault="009E7025" w:rsidP="009E7025">
            <w:pPr>
              <w:pStyle w:val="ListParagraph"/>
              <w:numPr>
                <w:ilvl w:val="1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Staffing updates </w:t>
            </w:r>
          </w:p>
          <w:p w14:paraId="7922C76A" w14:textId="77777777" w:rsidR="009E7025" w:rsidRPr="009E7025" w:rsidRDefault="009E7025" w:rsidP="009E7025">
            <w:pPr>
              <w:pStyle w:val="ListParagraph"/>
              <w:numPr>
                <w:ilvl w:val="1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Announcements/updates from the Leadership team </w:t>
            </w:r>
          </w:p>
        </w:tc>
        <w:tc>
          <w:tcPr>
            <w:tcW w:w="2049" w:type="dxa"/>
          </w:tcPr>
          <w:p w14:paraId="46491BBA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As and when needed </w:t>
            </w:r>
          </w:p>
        </w:tc>
      </w:tr>
      <w:tr w:rsidR="009E7025" w:rsidRPr="009E7025" w14:paraId="313ADD01" w14:textId="77777777" w:rsidTr="00486E51">
        <w:tc>
          <w:tcPr>
            <w:tcW w:w="1838" w:type="dxa"/>
          </w:tcPr>
          <w:p w14:paraId="52D268E2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Direct emails </w:t>
            </w:r>
          </w:p>
        </w:tc>
        <w:tc>
          <w:tcPr>
            <w:tcW w:w="6178" w:type="dxa"/>
          </w:tcPr>
          <w:p w14:paraId="6D0E8987" w14:textId="77777777" w:rsidR="009E7025" w:rsidRPr="009E7025" w:rsidRDefault="009E7025" w:rsidP="009E7025">
            <w:pPr>
              <w:pStyle w:val="ListParagraph"/>
              <w:numPr>
                <w:ilvl w:val="0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Response to individual parent communication </w:t>
            </w:r>
          </w:p>
          <w:p w14:paraId="61BF01AB" w14:textId="77777777" w:rsidR="009E7025" w:rsidRPr="009E7025" w:rsidRDefault="009E7025" w:rsidP="009E7025">
            <w:pPr>
              <w:pStyle w:val="ListParagraph"/>
              <w:numPr>
                <w:ilvl w:val="0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Individual communication regarding SEND, home school link, multi-agency etc</w:t>
            </w:r>
          </w:p>
        </w:tc>
        <w:tc>
          <w:tcPr>
            <w:tcW w:w="2049" w:type="dxa"/>
          </w:tcPr>
          <w:p w14:paraId="77AFE040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As and when needed </w:t>
            </w:r>
          </w:p>
        </w:tc>
      </w:tr>
      <w:tr w:rsidR="009E7025" w:rsidRPr="009E7025" w14:paraId="59B2343F" w14:textId="77777777" w:rsidTr="00486E51">
        <w:tc>
          <w:tcPr>
            <w:tcW w:w="1838" w:type="dxa"/>
          </w:tcPr>
          <w:p w14:paraId="3A3D3C9D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Newsletter</w:t>
            </w:r>
          </w:p>
        </w:tc>
        <w:tc>
          <w:tcPr>
            <w:tcW w:w="6178" w:type="dxa"/>
          </w:tcPr>
          <w:p w14:paraId="5A4B374A" w14:textId="77777777" w:rsidR="009E7025" w:rsidRPr="009E7025" w:rsidRDefault="009E7025" w:rsidP="009E7025">
            <w:pPr>
              <w:pStyle w:val="ListParagraph"/>
              <w:numPr>
                <w:ilvl w:val="0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General updates and reminders</w:t>
            </w:r>
          </w:p>
          <w:p w14:paraId="1294ED13" w14:textId="77777777" w:rsidR="009E7025" w:rsidRPr="009E7025" w:rsidRDefault="009E7025" w:rsidP="009E7025">
            <w:pPr>
              <w:pStyle w:val="ListParagraph"/>
              <w:numPr>
                <w:ilvl w:val="0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Weekly celebration of each year group and what they have been learning</w:t>
            </w:r>
          </w:p>
          <w:p w14:paraId="7657A78C" w14:textId="77777777" w:rsidR="009E7025" w:rsidRPr="009E7025" w:rsidRDefault="009E7025" w:rsidP="009E7025">
            <w:pPr>
              <w:pStyle w:val="ListParagraph"/>
              <w:numPr>
                <w:ilvl w:val="0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Bringing together news from Friends of James Peacock and the wider community</w:t>
            </w:r>
          </w:p>
          <w:p w14:paraId="1BC3A82A" w14:textId="77777777" w:rsidR="009E7025" w:rsidRPr="009E7025" w:rsidRDefault="009E7025" w:rsidP="009E7025">
            <w:pPr>
              <w:pStyle w:val="ListParagraph"/>
              <w:numPr>
                <w:ilvl w:val="0"/>
                <w:numId w:val="7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Sharing updates regarding menu </w:t>
            </w:r>
          </w:p>
        </w:tc>
        <w:tc>
          <w:tcPr>
            <w:tcW w:w="2049" w:type="dxa"/>
          </w:tcPr>
          <w:p w14:paraId="3C1701F0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Weekly- Peacock Post on Fridays (shared via Class Dojo main feed)</w:t>
            </w:r>
          </w:p>
        </w:tc>
      </w:tr>
    </w:tbl>
    <w:p w14:paraId="248B297C" w14:textId="2A0F21F5" w:rsidR="009E7025" w:rsidRDefault="009E7025" w:rsidP="009E7025">
      <w:pPr>
        <w:rPr>
          <w:rFonts w:asciiTheme="minorHAnsi" w:hAnsiTheme="minorHAnsi" w:cstheme="minorHAnsi"/>
        </w:rPr>
      </w:pPr>
    </w:p>
    <w:p w14:paraId="219674BE" w14:textId="24097477" w:rsidR="001766C7" w:rsidRDefault="001766C7" w:rsidP="009E7025">
      <w:pPr>
        <w:rPr>
          <w:rFonts w:asciiTheme="minorHAnsi" w:hAnsiTheme="minorHAnsi" w:cstheme="minorHAnsi"/>
        </w:rPr>
      </w:pPr>
    </w:p>
    <w:p w14:paraId="19C5D219" w14:textId="5519CCE4" w:rsidR="001766C7" w:rsidRDefault="001766C7" w:rsidP="009E7025">
      <w:pPr>
        <w:rPr>
          <w:rFonts w:asciiTheme="minorHAnsi" w:hAnsiTheme="minorHAnsi" w:cstheme="minorHAnsi"/>
        </w:rPr>
      </w:pPr>
    </w:p>
    <w:p w14:paraId="59D62F6D" w14:textId="08E65852" w:rsidR="001766C7" w:rsidRDefault="001766C7" w:rsidP="009E7025">
      <w:pPr>
        <w:rPr>
          <w:rFonts w:asciiTheme="minorHAnsi" w:hAnsiTheme="minorHAnsi" w:cstheme="minorHAnsi"/>
        </w:rPr>
      </w:pPr>
    </w:p>
    <w:p w14:paraId="07D6EE9A" w14:textId="77777777" w:rsidR="001766C7" w:rsidRPr="009E7025" w:rsidRDefault="001766C7" w:rsidP="009E7025">
      <w:pPr>
        <w:rPr>
          <w:rFonts w:asciiTheme="minorHAnsi" w:hAnsiTheme="minorHAnsi"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051"/>
        <w:gridCol w:w="5948"/>
        <w:gridCol w:w="2066"/>
      </w:tblGrid>
      <w:tr w:rsidR="009E7025" w:rsidRPr="009E7025" w14:paraId="1DD6870B" w14:textId="77777777" w:rsidTr="00486E51">
        <w:tc>
          <w:tcPr>
            <w:tcW w:w="10065" w:type="dxa"/>
            <w:gridSpan w:val="3"/>
            <w:shd w:val="clear" w:color="auto" w:fill="EAF1DD" w:themeFill="accent3" w:themeFillTint="33"/>
          </w:tcPr>
          <w:p w14:paraId="09C3304C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9E7025">
              <w:rPr>
                <w:rFonts w:asciiTheme="minorHAnsi" w:hAnsiTheme="minorHAnsi" w:cstheme="minorHAnsi"/>
                <w:b/>
                <w:sz w:val="28"/>
              </w:rPr>
              <w:lastRenderedPageBreak/>
              <w:t xml:space="preserve">In </w:t>
            </w:r>
            <w:proofErr w:type="gramStart"/>
            <w:r w:rsidRPr="009E7025">
              <w:rPr>
                <w:rFonts w:asciiTheme="minorHAnsi" w:hAnsiTheme="minorHAnsi" w:cstheme="minorHAnsi"/>
                <w:b/>
                <w:sz w:val="28"/>
              </w:rPr>
              <w:t>person based</w:t>
            </w:r>
            <w:proofErr w:type="gramEnd"/>
            <w:r w:rsidRPr="009E7025">
              <w:rPr>
                <w:rFonts w:asciiTheme="minorHAnsi" w:hAnsiTheme="minorHAnsi" w:cstheme="minorHAnsi"/>
                <w:b/>
                <w:sz w:val="28"/>
              </w:rPr>
              <w:t xml:space="preserve"> communication from school to families:</w:t>
            </w:r>
          </w:p>
          <w:p w14:paraId="20209A92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7025" w:rsidRPr="009E7025" w14:paraId="6D7D200B" w14:textId="77777777" w:rsidTr="00486E51">
        <w:tc>
          <w:tcPr>
            <w:tcW w:w="2051" w:type="dxa"/>
            <w:shd w:val="clear" w:color="auto" w:fill="DAEEF3" w:themeFill="accent5" w:themeFillTint="33"/>
          </w:tcPr>
          <w:p w14:paraId="4A0766B8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Platform </w:t>
            </w:r>
          </w:p>
        </w:tc>
        <w:tc>
          <w:tcPr>
            <w:tcW w:w="5948" w:type="dxa"/>
            <w:shd w:val="clear" w:color="auto" w:fill="DAEEF3" w:themeFill="accent5" w:themeFillTint="33"/>
          </w:tcPr>
          <w:p w14:paraId="18FC83C0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>What will be communicated from school to families</w:t>
            </w:r>
          </w:p>
        </w:tc>
        <w:tc>
          <w:tcPr>
            <w:tcW w:w="2066" w:type="dxa"/>
            <w:shd w:val="clear" w:color="auto" w:fill="DAEEF3" w:themeFill="accent5" w:themeFillTint="33"/>
          </w:tcPr>
          <w:p w14:paraId="2A572D99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Expected frequency </w:t>
            </w:r>
          </w:p>
        </w:tc>
      </w:tr>
      <w:tr w:rsidR="009E7025" w:rsidRPr="009E7025" w14:paraId="1AFDB48E" w14:textId="77777777" w:rsidTr="00486E51">
        <w:tc>
          <w:tcPr>
            <w:tcW w:w="2051" w:type="dxa"/>
          </w:tcPr>
          <w:p w14:paraId="7443418D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Parents’ evening </w:t>
            </w:r>
          </w:p>
        </w:tc>
        <w:tc>
          <w:tcPr>
            <w:tcW w:w="5948" w:type="dxa"/>
          </w:tcPr>
          <w:p w14:paraId="5336AC4B" w14:textId="77777777" w:rsidR="009E7025" w:rsidRPr="009E7025" w:rsidRDefault="009E7025" w:rsidP="009E7025">
            <w:pPr>
              <w:pStyle w:val="ListParagraph"/>
              <w:numPr>
                <w:ilvl w:val="0"/>
                <w:numId w:val="8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Autumn and Spring</w:t>
            </w:r>
          </w:p>
          <w:p w14:paraId="737C8CA3" w14:textId="77777777" w:rsidR="009E7025" w:rsidRPr="009E7025" w:rsidRDefault="009E7025" w:rsidP="009E7025">
            <w:pPr>
              <w:pStyle w:val="ListParagraph"/>
              <w:numPr>
                <w:ilvl w:val="0"/>
                <w:numId w:val="8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Summer “drop in” session following reports</w:t>
            </w:r>
          </w:p>
        </w:tc>
        <w:tc>
          <w:tcPr>
            <w:tcW w:w="2066" w:type="dxa"/>
          </w:tcPr>
          <w:p w14:paraId="0C2C4FCA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Two </w:t>
            </w:r>
            <w:proofErr w:type="gramStart"/>
            <w:r w:rsidRPr="009E7025">
              <w:rPr>
                <w:rFonts w:asciiTheme="minorHAnsi" w:hAnsiTheme="minorHAnsi" w:cstheme="minorHAnsi"/>
              </w:rPr>
              <w:t>parents</w:t>
            </w:r>
            <w:proofErr w:type="gramEnd"/>
            <w:r w:rsidRPr="009E7025">
              <w:rPr>
                <w:rFonts w:asciiTheme="minorHAnsi" w:hAnsiTheme="minorHAnsi" w:cstheme="minorHAnsi"/>
              </w:rPr>
              <w:t xml:space="preserve"> evenings per year (October and March)</w:t>
            </w:r>
          </w:p>
        </w:tc>
      </w:tr>
      <w:tr w:rsidR="009E7025" w:rsidRPr="009E7025" w14:paraId="43F4B81C" w14:textId="77777777" w:rsidTr="00486E51">
        <w:tc>
          <w:tcPr>
            <w:tcW w:w="2051" w:type="dxa"/>
          </w:tcPr>
          <w:p w14:paraId="12045998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SEND reviews</w:t>
            </w:r>
          </w:p>
        </w:tc>
        <w:tc>
          <w:tcPr>
            <w:tcW w:w="5948" w:type="dxa"/>
          </w:tcPr>
          <w:p w14:paraId="4BEDE3ED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Every term- organised directly with the SENCo </w:t>
            </w:r>
          </w:p>
        </w:tc>
        <w:tc>
          <w:tcPr>
            <w:tcW w:w="2066" w:type="dxa"/>
          </w:tcPr>
          <w:p w14:paraId="004DCE6C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Once per term</w:t>
            </w:r>
          </w:p>
        </w:tc>
      </w:tr>
      <w:tr w:rsidR="009E7025" w:rsidRPr="009E7025" w14:paraId="12F90558" w14:textId="77777777" w:rsidTr="00486E51">
        <w:tc>
          <w:tcPr>
            <w:tcW w:w="2051" w:type="dxa"/>
          </w:tcPr>
          <w:p w14:paraId="1E47F0D4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Class or school events</w:t>
            </w:r>
          </w:p>
        </w:tc>
        <w:tc>
          <w:tcPr>
            <w:tcW w:w="5948" w:type="dxa"/>
          </w:tcPr>
          <w:p w14:paraId="48EEB108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These are dependent on the school event but generally relating to what pupils have been learning. </w:t>
            </w:r>
            <w:proofErr w:type="spellStart"/>
            <w:r w:rsidRPr="009E7025">
              <w:rPr>
                <w:rFonts w:asciiTheme="minorHAnsi" w:hAnsiTheme="minorHAnsi" w:cstheme="minorHAnsi"/>
              </w:rPr>
              <w:t>Eg.</w:t>
            </w:r>
            <w:proofErr w:type="spellEnd"/>
            <w:r w:rsidRPr="009E7025">
              <w:rPr>
                <w:rFonts w:asciiTheme="minorHAnsi" w:hAnsiTheme="minorHAnsi" w:cstheme="minorHAnsi"/>
              </w:rPr>
              <w:t xml:space="preserve"> Showcasing art, production such as a nativity etc.</w:t>
            </w:r>
          </w:p>
        </w:tc>
        <w:tc>
          <w:tcPr>
            <w:tcW w:w="2066" w:type="dxa"/>
          </w:tcPr>
          <w:p w14:paraId="080A6CB5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These will be included in the Peacock post diary page</w:t>
            </w:r>
          </w:p>
        </w:tc>
      </w:tr>
      <w:tr w:rsidR="009E7025" w:rsidRPr="009E7025" w14:paraId="74BE4E07" w14:textId="77777777" w:rsidTr="00486E51">
        <w:tc>
          <w:tcPr>
            <w:tcW w:w="2051" w:type="dxa"/>
          </w:tcPr>
          <w:p w14:paraId="764EAD2C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Termly Stay and learn sessions and parent workshops</w:t>
            </w:r>
          </w:p>
        </w:tc>
        <w:tc>
          <w:tcPr>
            <w:tcW w:w="5948" w:type="dxa"/>
          </w:tcPr>
          <w:p w14:paraId="435677A1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 chance to experience what a lesson feels like alongside your child. See their teachers in action and experience life in a James Peacock classroom. We will be building up to one of these a term for each year group. </w:t>
            </w:r>
          </w:p>
        </w:tc>
        <w:tc>
          <w:tcPr>
            <w:tcW w:w="2066" w:type="dxa"/>
          </w:tcPr>
          <w:p w14:paraId="6738450F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3 per year for each year group</w:t>
            </w:r>
          </w:p>
        </w:tc>
      </w:tr>
      <w:tr w:rsidR="009E7025" w:rsidRPr="009E7025" w14:paraId="18D05004" w14:textId="77777777" w:rsidTr="00486E51">
        <w:tc>
          <w:tcPr>
            <w:tcW w:w="2051" w:type="dxa"/>
          </w:tcPr>
          <w:p w14:paraId="43C44CDE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Meetings via appointment </w:t>
            </w:r>
          </w:p>
        </w:tc>
        <w:tc>
          <w:tcPr>
            <w:tcW w:w="5948" w:type="dxa"/>
          </w:tcPr>
          <w:p w14:paraId="5CC5B0E5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Opportunity to discuss specific questions relating to your child. </w:t>
            </w:r>
          </w:p>
        </w:tc>
        <w:tc>
          <w:tcPr>
            <w:tcW w:w="2066" w:type="dxa"/>
          </w:tcPr>
          <w:p w14:paraId="744E8589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As and when requested </w:t>
            </w:r>
          </w:p>
          <w:p w14:paraId="27202FA3" w14:textId="301D6F95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1881"/>
        <w:gridCol w:w="6112"/>
        <w:gridCol w:w="2072"/>
      </w:tblGrid>
      <w:tr w:rsidR="009E7025" w:rsidRPr="009E7025" w14:paraId="4031F2B4" w14:textId="77777777" w:rsidTr="00486E51">
        <w:tc>
          <w:tcPr>
            <w:tcW w:w="10065" w:type="dxa"/>
            <w:gridSpan w:val="3"/>
            <w:shd w:val="clear" w:color="auto" w:fill="EAF1DD" w:themeFill="accent3" w:themeFillTint="33"/>
          </w:tcPr>
          <w:p w14:paraId="0A9A6E17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9E7025">
              <w:rPr>
                <w:rFonts w:asciiTheme="minorHAnsi" w:hAnsiTheme="minorHAnsi" w:cstheme="minorHAnsi"/>
                <w:b/>
                <w:sz w:val="28"/>
              </w:rPr>
              <w:t>Paper based communication from school to families:</w:t>
            </w:r>
          </w:p>
          <w:p w14:paraId="617E2A84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7025" w:rsidRPr="009E7025" w14:paraId="299D5EDC" w14:textId="77777777" w:rsidTr="00486E51">
        <w:tc>
          <w:tcPr>
            <w:tcW w:w="1881" w:type="dxa"/>
            <w:shd w:val="clear" w:color="auto" w:fill="DAEEF3" w:themeFill="accent5" w:themeFillTint="33"/>
          </w:tcPr>
          <w:p w14:paraId="5738BAAE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Platform </w:t>
            </w:r>
          </w:p>
        </w:tc>
        <w:tc>
          <w:tcPr>
            <w:tcW w:w="6112" w:type="dxa"/>
            <w:shd w:val="clear" w:color="auto" w:fill="DAEEF3" w:themeFill="accent5" w:themeFillTint="33"/>
          </w:tcPr>
          <w:p w14:paraId="365E9681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>What will be communicated from school to families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14:paraId="65C09EEA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Expected frequency </w:t>
            </w:r>
          </w:p>
        </w:tc>
      </w:tr>
      <w:tr w:rsidR="009E7025" w:rsidRPr="009E7025" w14:paraId="51BE16D4" w14:textId="77777777" w:rsidTr="00486E51">
        <w:tc>
          <w:tcPr>
            <w:tcW w:w="1881" w:type="dxa"/>
          </w:tcPr>
          <w:p w14:paraId="154CEE53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Annual school report</w:t>
            </w:r>
          </w:p>
        </w:tc>
        <w:tc>
          <w:tcPr>
            <w:tcW w:w="6112" w:type="dxa"/>
          </w:tcPr>
          <w:p w14:paraId="435F95CF" w14:textId="77777777" w:rsidR="009E7025" w:rsidRPr="009E7025" w:rsidRDefault="009E7025" w:rsidP="009E7025">
            <w:pPr>
              <w:pStyle w:val="ListParagraph"/>
              <w:numPr>
                <w:ilvl w:val="0"/>
                <w:numId w:val="9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General progress</w:t>
            </w:r>
          </w:p>
          <w:p w14:paraId="4502EDC1" w14:textId="77777777" w:rsidR="009E7025" w:rsidRPr="009E7025" w:rsidRDefault="009E7025" w:rsidP="009E7025">
            <w:pPr>
              <w:pStyle w:val="ListParagraph"/>
              <w:numPr>
                <w:ilvl w:val="0"/>
                <w:numId w:val="9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Areas of strength and next steps</w:t>
            </w:r>
          </w:p>
          <w:p w14:paraId="1C67F0DD" w14:textId="77777777" w:rsidR="009E7025" w:rsidRPr="009E7025" w:rsidRDefault="009E7025" w:rsidP="009E7025">
            <w:pPr>
              <w:pStyle w:val="ListParagraph"/>
              <w:numPr>
                <w:ilvl w:val="0"/>
                <w:numId w:val="9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Attendance </w:t>
            </w:r>
          </w:p>
          <w:p w14:paraId="5A900967" w14:textId="77777777" w:rsidR="009E7025" w:rsidRPr="009E7025" w:rsidRDefault="009E7025" w:rsidP="009E7025">
            <w:pPr>
              <w:pStyle w:val="ListParagraph"/>
              <w:numPr>
                <w:ilvl w:val="0"/>
                <w:numId w:val="9"/>
              </w:numPr>
              <w:spacing w:before="0"/>
              <w:contextualSpacing/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Results of national curriculum assessment such as phonics screening (Y1)</w:t>
            </w:r>
          </w:p>
        </w:tc>
        <w:tc>
          <w:tcPr>
            <w:tcW w:w="2072" w:type="dxa"/>
          </w:tcPr>
          <w:p w14:paraId="62C59A52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Once per year- Summer term </w:t>
            </w:r>
          </w:p>
        </w:tc>
      </w:tr>
      <w:tr w:rsidR="009E7025" w:rsidRPr="009E7025" w14:paraId="5DE5340B" w14:textId="77777777" w:rsidTr="00486E51">
        <w:tc>
          <w:tcPr>
            <w:tcW w:w="1881" w:type="dxa"/>
          </w:tcPr>
          <w:p w14:paraId="047E9118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Trip letters</w:t>
            </w:r>
          </w:p>
        </w:tc>
        <w:tc>
          <w:tcPr>
            <w:tcW w:w="6112" w:type="dxa"/>
          </w:tcPr>
          <w:p w14:paraId="0691038A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These will be sent out via the office, reminders will then follow on the Class Dojo app.</w:t>
            </w:r>
          </w:p>
        </w:tc>
        <w:tc>
          <w:tcPr>
            <w:tcW w:w="2072" w:type="dxa"/>
          </w:tcPr>
          <w:p w14:paraId="044172FE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As and when required </w:t>
            </w: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993"/>
        <w:gridCol w:w="5994"/>
        <w:gridCol w:w="2078"/>
      </w:tblGrid>
      <w:tr w:rsidR="009E7025" w:rsidRPr="009E7025" w14:paraId="429D9372" w14:textId="77777777" w:rsidTr="00486E51">
        <w:tc>
          <w:tcPr>
            <w:tcW w:w="10065" w:type="dxa"/>
            <w:gridSpan w:val="3"/>
            <w:shd w:val="clear" w:color="auto" w:fill="EAF1DD" w:themeFill="accent3" w:themeFillTint="33"/>
          </w:tcPr>
          <w:p w14:paraId="52E6F770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9E7025">
              <w:rPr>
                <w:rFonts w:asciiTheme="minorHAnsi" w:hAnsiTheme="minorHAnsi" w:cstheme="minorHAnsi"/>
                <w:b/>
                <w:sz w:val="28"/>
              </w:rPr>
              <w:t xml:space="preserve">Community based from school to families and the wider community </w:t>
            </w:r>
          </w:p>
          <w:p w14:paraId="01AF7163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7025" w:rsidRPr="009E7025" w14:paraId="3E72EDA0" w14:textId="77777777" w:rsidTr="00486E51">
        <w:tc>
          <w:tcPr>
            <w:tcW w:w="1993" w:type="dxa"/>
            <w:shd w:val="clear" w:color="auto" w:fill="DAEEF3" w:themeFill="accent5" w:themeFillTint="33"/>
          </w:tcPr>
          <w:p w14:paraId="322E43E6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Platform </w:t>
            </w:r>
          </w:p>
        </w:tc>
        <w:tc>
          <w:tcPr>
            <w:tcW w:w="5994" w:type="dxa"/>
            <w:shd w:val="clear" w:color="auto" w:fill="DAEEF3" w:themeFill="accent5" w:themeFillTint="33"/>
          </w:tcPr>
          <w:p w14:paraId="33EFA3F9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>What will be communicated from school to families</w:t>
            </w:r>
          </w:p>
        </w:tc>
        <w:tc>
          <w:tcPr>
            <w:tcW w:w="2078" w:type="dxa"/>
            <w:shd w:val="clear" w:color="auto" w:fill="DAEEF3" w:themeFill="accent5" w:themeFillTint="33"/>
          </w:tcPr>
          <w:p w14:paraId="0B7263FF" w14:textId="77777777" w:rsidR="009E7025" w:rsidRPr="009E7025" w:rsidRDefault="009E7025" w:rsidP="00421631">
            <w:pPr>
              <w:rPr>
                <w:rFonts w:asciiTheme="minorHAnsi" w:hAnsiTheme="minorHAnsi" w:cstheme="minorHAnsi"/>
                <w:b/>
              </w:rPr>
            </w:pPr>
            <w:r w:rsidRPr="009E7025">
              <w:rPr>
                <w:rFonts w:asciiTheme="minorHAnsi" w:hAnsiTheme="minorHAnsi" w:cstheme="minorHAnsi"/>
                <w:b/>
              </w:rPr>
              <w:t xml:space="preserve">Expected frequency </w:t>
            </w:r>
          </w:p>
        </w:tc>
      </w:tr>
      <w:tr w:rsidR="009E7025" w:rsidRPr="009E7025" w14:paraId="768CEDDE" w14:textId="77777777" w:rsidTr="00486E51">
        <w:tc>
          <w:tcPr>
            <w:tcW w:w="1993" w:type="dxa"/>
          </w:tcPr>
          <w:p w14:paraId="5A12F19C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Facebook</w:t>
            </w:r>
          </w:p>
        </w:tc>
        <w:tc>
          <w:tcPr>
            <w:tcW w:w="5994" w:type="dxa"/>
          </w:tcPr>
          <w:p w14:paraId="23CBC963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Celebrations of fundraising and special events </w:t>
            </w:r>
          </w:p>
          <w:p w14:paraId="5BF99B07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Invites to events which are open to the public, </w:t>
            </w:r>
            <w:proofErr w:type="spellStart"/>
            <w:r w:rsidRPr="009E7025">
              <w:rPr>
                <w:rFonts w:asciiTheme="minorHAnsi" w:hAnsiTheme="minorHAnsi" w:cstheme="minorHAnsi"/>
              </w:rPr>
              <w:t>eg.</w:t>
            </w:r>
            <w:proofErr w:type="spellEnd"/>
            <w:r w:rsidRPr="009E7025">
              <w:rPr>
                <w:rFonts w:asciiTheme="minorHAnsi" w:hAnsiTheme="minorHAnsi" w:cstheme="minorHAnsi"/>
              </w:rPr>
              <w:t xml:space="preserve"> Open evening</w:t>
            </w:r>
          </w:p>
          <w:p w14:paraId="11BD4100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</w:tcPr>
          <w:p w14:paraId="24734E3B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As and when needed </w:t>
            </w:r>
          </w:p>
        </w:tc>
      </w:tr>
      <w:tr w:rsidR="009E7025" w:rsidRPr="009E7025" w14:paraId="6F060116" w14:textId="77777777" w:rsidTr="00486E51">
        <w:tc>
          <w:tcPr>
            <w:tcW w:w="1993" w:type="dxa"/>
          </w:tcPr>
          <w:p w14:paraId="178E65F2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>Newspaper</w:t>
            </w:r>
          </w:p>
        </w:tc>
        <w:tc>
          <w:tcPr>
            <w:tcW w:w="5994" w:type="dxa"/>
          </w:tcPr>
          <w:p w14:paraId="4CE9B7F9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Celebrations of fundraising and special events </w:t>
            </w:r>
          </w:p>
          <w:p w14:paraId="3D43BB1A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Invites to events which are open to the public, </w:t>
            </w:r>
            <w:proofErr w:type="spellStart"/>
            <w:r w:rsidRPr="009E7025">
              <w:rPr>
                <w:rFonts w:asciiTheme="minorHAnsi" w:hAnsiTheme="minorHAnsi" w:cstheme="minorHAnsi"/>
              </w:rPr>
              <w:t>eg.</w:t>
            </w:r>
            <w:proofErr w:type="spellEnd"/>
            <w:r w:rsidRPr="009E7025">
              <w:rPr>
                <w:rFonts w:asciiTheme="minorHAnsi" w:hAnsiTheme="minorHAnsi" w:cstheme="minorHAnsi"/>
              </w:rPr>
              <w:t xml:space="preserve"> Open evening</w:t>
            </w:r>
          </w:p>
          <w:p w14:paraId="6A6DA0A5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</w:tcPr>
          <w:p w14:paraId="0AB8CFBB" w14:textId="77777777" w:rsidR="009E7025" w:rsidRPr="009E7025" w:rsidRDefault="009E7025" w:rsidP="00421631">
            <w:pPr>
              <w:rPr>
                <w:rFonts w:asciiTheme="minorHAnsi" w:hAnsiTheme="minorHAnsi" w:cstheme="minorHAnsi"/>
              </w:rPr>
            </w:pPr>
            <w:r w:rsidRPr="009E7025">
              <w:rPr>
                <w:rFonts w:asciiTheme="minorHAnsi" w:hAnsiTheme="minorHAnsi" w:cstheme="minorHAnsi"/>
              </w:rPr>
              <w:t xml:space="preserve">As and when needed </w:t>
            </w:r>
          </w:p>
        </w:tc>
      </w:tr>
    </w:tbl>
    <w:p w14:paraId="64298528" w14:textId="77777777" w:rsidR="009E7025" w:rsidRPr="009E7025" w:rsidRDefault="009E7025">
      <w:pPr>
        <w:pStyle w:val="Heading1"/>
        <w:spacing w:before="71"/>
        <w:rPr>
          <w:rFonts w:asciiTheme="minorHAnsi" w:hAnsiTheme="minorHAnsi" w:cstheme="minorHAnsi"/>
        </w:rPr>
      </w:pPr>
    </w:p>
    <w:p w14:paraId="24E63FED" w14:textId="3670E334" w:rsidR="001E49AF" w:rsidRPr="009E7025" w:rsidRDefault="00E40514">
      <w:pPr>
        <w:pStyle w:val="Heading1"/>
        <w:spacing w:before="7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 xml:space="preserve">Contact </w:t>
      </w:r>
      <w:r w:rsidRPr="009E7025">
        <w:rPr>
          <w:rFonts w:asciiTheme="minorHAnsi" w:hAnsiTheme="minorHAnsi" w:cstheme="minorHAnsi"/>
          <w:spacing w:val="-2"/>
        </w:rPr>
        <w:t>Details</w:t>
      </w:r>
    </w:p>
    <w:p w14:paraId="24E63FEE" w14:textId="77777777" w:rsidR="001E49AF" w:rsidRPr="009E7025" w:rsidRDefault="00E40514">
      <w:pPr>
        <w:pStyle w:val="BodyText"/>
        <w:spacing w:before="181"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In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line with statutory guidance (Keeping Children Safe in Education September 2022)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our school MUST have at least two working contact telephone numbers.</w:t>
      </w:r>
    </w:p>
    <w:p w14:paraId="24E63FEF" w14:textId="77777777" w:rsidR="001E49AF" w:rsidRPr="009E7025" w:rsidRDefault="00E40514">
      <w:pPr>
        <w:pStyle w:val="BodyText"/>
        <w:spacing w:before="160" w:line="259" w:lineRule="auto"/>
        <w:ind w:left="100" w:right="207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 xml:space="preserve">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must contact the school as soon as emergency contact numbers or addresses change. The first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two contacts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must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local to the school, so that they would be able to come to the school</w:t>
      </w:r>
      <w:r w:rsidRPr="009E7025">
        <w:rPr>
          <w:rFonts w:asciiTheme="minorHAnsi" w:hAnsiTheme="minorHAnsi" w:cstheme="minorHAnsi"/>
          <w:spacing w:val="28"/>
        </w:rPr>
        <w:t xml:space="preserve"> </w:t>
      </w:r>
      <w:r w:rsidRPr="009E7025">
        <w:rPr>
          <w:rFonts w:asciiTheme="minorHAnsi" w:hAnsiTheme="minorHAnsi" w:cstheme="minorHAnsi"/>
        </w:rPr>
        <w:t xml:space="preserve">quickly in the case of an </w:t>
      </w:r>
      <w:r w:rsidRPr="009E7025">
        <w:rPr>
          <w:rFonts w:asciiTheme="minorHAnsi" w:hAnsiTheme="minorHAnsi" w:cstheme="minorHAnsi"/>
          <w:spacing w:val="-2"/>
        </w:rPr>
        <w:t>emergency.</w:t>
      </w:r>
    </w:p>
    <w:p w14:paraId="24E63FF0" w14:textId="77777777" w:rsidR="001E49AF" w:rsidRPr="009E7025" w:rsidRDefault="00E40514">
      <w:pPr>
        <w:pStyle w:val="Heading1"/>
        <w:spacing w:before="160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How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can</w:t>
      </w:r>
      <w:r w:rsidRPr="009E7025">
        <w:rPr>
          <w:rFonts w:asciiTheme="minorHAnsi" w:hAnsiTheme="minorHAnsi" w:cstheme="minorHAnsi"/>
          <w:spacing w:val="2"/>
        </w:rPr>
        <w:t xml:space="preserve"> </w:t>
      </w:r>
      <w:r w:rsidRPr="009E7025">
        <w:rPr>
          <w:rFonts w:asciiTheme="minorHAnsi" w:hAnsiTheme="minorHAnsi" w:cstheme="minorHAnsi"/>
        </w:rPr>
        <w:t>I contact my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child’s class</w:t>
      </w:r>
      <w:r w:rsidRPr="009E7025">
        <w:rPr>
          <w:rFonts w:asciiTheme="minorHAnsi" w:hAnsiTheme="minorHAnsi" w:cstheme="minorHAnsi"/>
          <w:spacing w:val="-2"/>
        </w:rPr>
        <w:t xml:space="preserve"> teacher?</w:t>
      </w:r>
    </w:p>
    <w:p w14:paraId="24E63FF1" w14:textId="77777777" w:rsidR="001E49AF" w:rsidRPr="009E7025" w:rsidRDefault="00E40514">
      <w:pPr>
        <w:pStyle w:val="BodyText"/>
        <w:spacing w:before="182"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Parents are always welcome to contact their child’s class teacher and we would encourage parents to share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any issues about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their child at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 earliest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opportunity.</w:t>
      </w:r>
    </w:p>
    <w:p w14:paraId="24E63FF2" w14:textId="77777777" w:rsidR="001E49AF" w:rsidRPr="009E7025" w:rsidRDefault="001E49AF">
      <w:pPr>
        <w:pStyle w:val="BodyText"/>
        <w:spacing w:before="20"/>
        <w:rPr>
          <w:rFonts w:asciiTheme="minorHAnsi" w:hAnsiTheme="minorHAnsi" w:cstheme="minorHAnsi"/>
        </w:rPr>
      </w:pPr>
    </w:p>
    <w:p w14:paraId="24E63FF3" w14:textId="77777777" w:rsidR="001E49AF" w:rsidRPr="009E7025" w:rsidRDefault="00E40514">
      <w:pPr>
        <w:pStyle w:val="BodyText"/>
        <w:ind w:left="10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Class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teachers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can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contacted</w:t>
      </w:r>
      <w:r w:rsidRPr="009E7025">
        <w:rPr>
          <w:rFonts w:asciiTheme="minorHAnsi" w:hAnsiTheme="minorHAnsi" w:cstheme="minorHAnsi"/>
          <w:spacing w:val="1"/>
        </w:rPr>
        <w:t xml:space="preserve"> </w:t>
      </w:r>
      <w:r w:rsidRPr="009E7025">
        <w:rPr>
          <w:rFonts w:asciiTheme="minorHAnsi" w:hAnsiTheme="minorHAnsi" w:cstheme="minorHAnsi"/>
        </w:rPr>
        <w:t>in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following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ways:</w:t>
      </w:r>
    </w:p>
    <w:p w14:paraId="24E63FF6" w14:textId="77777777" w:rsidR="001E49AF" w:rsidRPr="009E7025" w:rsidRDefault="00E40514">
      <w:pPr>
        <w:pStyle w:val="ListParagraph"/>
        <w:numPr>
          <w:ilvl w:val="0"/>
          <w:numId w:val="1"/>
        </w:numPr>
        <w:tabs>
          <w:tab w:val="left" w:pos="598"/>
        </w:tabs>
        <w:spacing w:before="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Class DOJO messaging</w:t>
      </w:r>
      <w:r w:rsidRPr="009E7025">
        <w:rPr>
          <w:rFonts w:asciiTheme="minorHAnsi" w:hAnsiTheme="minorHAnsi" w:cstheme="minorHAnsi"/>
          <w:spacing w:val="1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facility</w:t>
      </w:r>
    </w:p>
    <w:p w14:paraId="3C04FD60" w14:textId="2F9F0AD7" w:rsidR="00895203" w:rsidRPr="00895203" w:rsidRDefault="00E40514" w:rsidP="00895203">
      <w:pPr>
        <w:pStyle w:val="ListParagraph"/>
        <w:numPr>
          <w:ilvl w:val="0"/>
          <w:numId w:val="1"/>
        </w:numPr>
        <w:tabs>
          <w:tab w:val="left" w:pos="598"/>
        </w:tabs>
        <w:spacing w:before="28" w:line="261" w:lineRule="auto"/>
        <w:ind w:right="1174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Ringing our school office on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0115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="0081099A" w:rsidRPr="009E7025">
        <w:rPr>
          <w:rFonts w:asciiTheme="minorHAnsi" w:hAnsiTheme="minorHAnsi" w:cstheme="minorHAnsi"/>
        </w:rPr>
        <w:t>9144225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to arrange a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before or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after school appointment</w:t>
      </w:r>
    </w:p>
    <w:p w14:paraId="24E63FF8" w14:textId="77777777" w:rsidR="001E49AF" w:rsidRPr="009E7025" w:rsidRDefault="00E40514">
      <w:pPr>
        <w:pStyle w:val="ListParagraph"/>
        <w:numPr>
          <w:ilvl w:val="0"/>
          <w:numId w:val="1"/>
        </w:numPr>
        <w:tabs>
          <w:tab w:val="left" w:pos="598"/>
        </w:tabs>
        <w:spacing w:before="0" w:line="256" w:lineRule="auto"/>
        <w:ind w:right="959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Emailing the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school office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hyperlink r:id="rId11">
        <w:r w:rsidRPr="009E7025">
          <w:rPr>
            <w:rFonts w:asciiTheme="minorHAnsi" w:hAnsiTheme="minorHAnsi" w:cstheme="minorHAnsi"/>
            <w:color w:val="0562C1"/>
            <w:u w:val="single" w:color="0562C1"/>
          </w:rPr>
          <w:t>office@jamespeacock.org.uk</w:t>
        </w:r>
      </w:hyperlink>
      <w:r w:rsidRPr="009E7025">
        <w:rPr>
          <w:rFonts w:asciiTheme="minorHAnsi" w:hAnsiTheme="minorHAnsi" w:cstheme="minorHAnsi"/>
          <w:color w:val="0562C1"/>
        </w:rPr>
        <w:t xml:space="preserve"> </w:t>
      </w:r>
      <w:r w:rsidRPr="009E7025">
        <w:rPr>
          <w:rFonts w:asciiTheme="minorHAnsi" w:hAnsiTheme="minorHAnsi" w:cstheme="minorHAnsi"/>
        </w:rPr>
        <w:t>and addressing the email to the class teacher</w:t>
      </w:r>
    </w:p>
    <w:p w14:paraId="24E63FF9" w14:textId="77777777" w:rsidR="001E49AF" w:rsidRPr="009E7025" w:rsidRDefault="00E40514">
      <w:pPr>
        <w:pStyle w:val="ListParagraph"/>
        <w:numPr>
          <w:ilvl w:val="0"/>
          <w:numId w:val="1"/>
        </w:numPr>
        <w:tabs>
          <w:tab w:val="left" w:pos="598"/>
        </w:tabs>
        <w:spacing w:before="1" w:line="256" w:lineRule="auto"/>
        <w:ind w:right="767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Writing a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letter to the class teacher and posting it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to the school address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or by hand delivery to our school office</w:t>
      </w:r>
    </w:p>
    <w:p w14:paraId="24E63FFA" w14:textId="77777777" w:rsidR="001E49AF" w:rsidRPr="009E7025" w:rsidRDefault="001E49AF">
      <w:pPr>
        <w:pStyle w:val="BodyText"/>
        <w:rPr>
          <w:rFonts w:asciiTheme="minorHAnsi" w:hAnsiTheme="minorHAnsi" w:cstheme="minorHAnsi"/>
        </w:rPr>
      </w:pPr>
    </w:p>
    <w:p w14:paraId="24E63FFB" w14:textId="77777777" w:rsidR="001E49AF" w:rsidRPr="009E7025" w:rsidRDefault="001E49AF">
      <w:pPr>
        <w:pStyle w:val="BodyText"/>
        <w:rPr>
          <w:rFonts w:asciiTheme="minorHAnsi" w:hAnsiTheme="minorHAnsi" w:cstheme="minorHAnsi"/>
        </w:rPr>
      </w:pPr>
    </w:p>
    <w:p w14:paraId="24E63FFD" w14:textId="77777777" w:rsidR="001E49AF" w:rsidRPr="009E7025" w:rsidRDefault="00E40514">
      <w:pPr>
        <w:pStyle w:val="Heading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‘Drop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in’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Meetings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before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school</w:t>
      </w:r>
    </w:p>
    <w:p w14:paraId="24E63FFE" w14:textId="77777777" w:rsidR="001E49AF" w:rsidRPr="009E7025" w:rsidRDefault="001E49AF">
      <w:pPr>
        <w:pStyle w:val="BodyText"/>
        <w:spacing w:before="41"/>
        <w:rPr>
          <w:rFonts w:asciiTheme="minorHAnsi" w:hAnsiTheme="minorHAnsi" w:cstheme="minorHAnsi"/>
          <w:b/>
        </w:rPr>
      </w:pPr>
    </w:p>
    <w:p w14:paraId="24E63FFF" w14:textId="4A960A93" w:rsidR="001E49AF" w:rsidRPr="009E7025" w:rsidRDefault="00E40514">
      <w:pPr>
        <w:pStyle w:val="BodyText"/>
        <w:spacing w:before="1"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 xml:space="preserve">Sometimes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will call into school before lessons begin or straight after school,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in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order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to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see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class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teacher,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="0081099A" w:rsidRPr="009E7025">
        <w:rPr>
          <w:rFonts w:asciiTheme="minorHAnsi" w:hAnsiTheme="minorHAnsi" w:cstheme="minorHAnsi"/>
        </w:rPr>
        <w:t>or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senior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member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 xml:space="preserve">of </w:t>
      </w:r>
      <w:r w:rsidRPr="009E7025">
        <w:rPr>
          <w:rFonts w:asciiTheme="minorHAnsi" w:hAnsiTheme="minorHAnsi" w:cstheme="minorHAnsi"/>
          <w:spacing w:val="-2"/>
        </w:rPr>
        <w:t>staff.</w:t>
      </w:r>
    </w:p>
    <w:p w14:paraId="24E64000" w14:textId="77777777" w:rsidR="001E49AF" w:rsidRPr="009E7025" w:rsidRDefault="001E49AF">
      <w:pPr>
        <w:pStyle w:val="BodyText"/>
        <w:spacing w:before="22"/>
        <w:rPr>
          <w:rFonts w:asciiTheme="minorHAnsi" w:hAnsiTheme="minorHAnsi" w:cstheme="minorHAnsi"/>
        </w:rPr>
      </w:pPr>
    </w:p>
    <w:p w14:paraId="24E64001" w14:textId="77777777" w:rsidR="001E49AF" w:rsidRPr="009E7025" w:rsidRDefault="00E40514">
      <w:pPr>
        <w:pStyle w:val="BodyText"/>
        <w:spacing w:line="256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If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this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is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safeguarding/child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protection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issue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then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</w:t>
      </w:r>
      <w:r w:rsidRPr="009E7025">
        <w:rPr>
          <w:rFonts w:asciiTheme="minorHAnsi" w:hAnsiTheme="minorHAnsi" w:cstheme="minorHAnsi"/>
          <w:spacing w:val="-9"/>
        </w:rPr>
        <w:t xml:space="preserve"> </w:t>
      </w:r>
      <w:r w:rsidRPr="009E7025">
        <w:rPr>
          <w:rFonts w:asciiTheme="minorHAnsi" w:hAnsiTheme="minorHAnsi" w:cstheme="minorHAnsi"/>
        </w:rPr>
        <w:t>member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of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our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 xml:space="preserve">safeguarding team, will meet with the parent or </w:t>
      </w:r>
      <w:proofErr w:type="spellStart"/>
      <w:r w:rsidRPr="009E7025">
        <w:rPr>
          <w:rFonts w:asciiTheme="minorHAnsi" w:hAnsiTheme="minorHAnsi" w:cstheme="minorHAnsi"/>
        </w:rPr>
        <w:t>carer</w:t>
      </w:r>
      <w:proofErr w:type="spellEnd"/>
      <w:r w:rsidRPr="009E7025">
        <w:rPr>
          <w:rFonts w:asciiTheme="minorHAnsi" w:hAnsiTheme="minorHAnsi" w:cstheme="minorHAnsi"/>
        </w:rPr>
        <w:t xml:space="preserve"> before school.</w:t>
      </w:r>
    </w:p>
    <w:p w14:paraId="24E64002" w14:textId="77777777" w:rsidR="001E49AF" w:rsidRPr="009E7025" w:rsidRDefault="001E49AF">
      <w:pPr>
        <w:pStyle w:val="BodyText"/>
        <w:spacing w:before="27"/>
        <w:rPr>
          <w:rFonts w:asciiTheme="minorHAnsi" w:hAnsiTheme="minorHAnsi" w:cstheme="minorHAnsi"/>
        </w:rPr>
      </w:pPr>
    </w:p>
    <w:p w14:paraId="24E64003" w14:textId="77777777" w:rsidR="001E49AF" w:rsidRPr="009E7025" w:rsidRDefault="00E40514">
      <w:pPr>
        <w:pStyle w:val="BodyText"/>
        <w:spacing w:before="1" w:line="256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Our Headteacher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may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be available to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meet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 xml:space="preserve">with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if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there is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an emergency or serious issue that has arisen from the previous day.</w:t>
      </w:r>
    </w:p>
    <w:p w14:paraId="24E64004" w14:textId="77777777" w:rsidR="001E49AF" w:rsidRPr="009E7025" w:rsidRDefault="001E49AF">
      <w:pPr>
        <w:pStyle w:val="BodyText"/>
        <w:spacing w:before="21"/>
        <w:rPr>
          <w:rFonts w:asciiTheme="minorHAnsi" w:hAnsiTheme="minorHAnsi" w:cstheme="minorHAnsi"/>
        </w:rPr>
      </w:pPr>
    </w:p>
    <w:p w14:paraId="24E64005" w14:textId="77777777" w:rsidR="001E49AF" w:rsidRPr="009E7025" w:rsidRDefault="00E40514">
      <w:pPr>
        <w:pStyle w:val="BodyText"/>
        <w:spacing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Class teachers</w:t>
      </w:r>
      <w:r w:rsidRPr="009E7025">
        <w:rPr>
          <w:rFonts w:asciiTheme="minorHAnsi" w:hAnsiTheme="minorHAnsi" w:cstheme="minorHAnsi"/>
          <w:spacing w:val="-9"/>
        </w:rPr>
        <w:t xml:space="preserve"> </w:t>
      </w:r>
      <w:r w:rsidRPr="009E7025">
        <w:rPr>
          <w:rFonts w:asciiTheme="minorHAnsi" w:hAnsiTheme="minorHAnsi" w:cstheme="minorHAnsi"/>
        </w:rPr>
        <w:t>may be available briefly on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the class doors before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bringing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their classes into school or occasionally after school. Daily ‘check in’s’ are not</w:t>
      </w:r>
    </w:p>
    <w:p w14:paraId="24E64006" w14:textId="77777777" w:rsidR="001E49AF" w:rsidRPr="009E7025" w:rsidRDefault="00E40514">
      <w:pPr>
        <w:pStyle w:val="BodyText"/>
        <w:spacing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appropriate unless agreed as part of the child’s ongoing support. Class teachers may not always be available before school and will not be available after lessons begin at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8.40am,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unless the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meeting has been pre-arranged. Our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office team can arrange a meeting or a telephone call, if the class teacher is not available or you require a longer/private meeting or call. (Please see below)</w:t>
      </w:r>
    </w:p>
    <w:p w14:paraId="24E64008" w14:textId="77777777" w:rsidR="001E49AF" w:rsidRPr="009E7025" w:rsidRDefault="00E40514">
      <w:pPr>
        <w:pStyle w:val="Heading1"/>
        <w:spacing w:before="92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Telephone</w:t>
      </w:r>
      <w:r w:rsidRPr="009E7025">
        <w:rPr>
          <w:rFonts w:asciiTheme="minorHAnsi" w:hAnsiTheme="minorHAnsi" w:cstheme="minorHAnsi"/>
          <w:spacing w:val="-9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Calls</w:t>
      </w:r>
    </w:p>
    <w:p w14:paraId="24E64009" w14:textId="77777777" w:rsidR="001E49AF" w:rsidRPr="009E7025" w:rsidRDefault="001E49AF">
      <w:pPr>
        <w:pStyle w:val="BodyText"/>
        <w:spacing w:before="46"/>
        <w:rPr>
          <w:rFonts w:asciiTheme="minorHAnsi" w:hAnsiTheme="minorHAnsi" w:cstheme="minorHAnsi"/>
          <w:b/>
        </w:rPr>
      </w:pPr>
    </w:p>
    <w:p w14:paraId="24E6400A" w14:textId="77777777" w:rsidR="001E49AF" w:rsidRPr="009E7025" w:rsidRDefault="00E40514">
      <w:pPr>
        <w:pStyle w:val="BodyText"/>
        <w:spacing w:line="259" w:lineRule="auto"/>
        <w:ind w:left="100" w:right="143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Parents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are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welcome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to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telephone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school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with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urgent</w:t>
      </w:r>
      <w:r w:rsidRPr="009E7025">
        <w:rPr>
          <w:rFonts w:asciiTheme="minorHAnsi" w:hAnsiTheme="minorHAnsi" w:cstheme="minorHAnsi"/>
          <w:spacing w:val="-10"/>
        </w:rPr>
        <w:t xml:space="preserve"> </w:t>
      </w:r>
      <w:r w:rsidRPr="009E7025">
        <w:rPr>
          <w:rFonts w:asciiTheme="minorHAnsi" w:hAnsiTheme="minorHAnsi" w:cstheme="minorHAnsi"/>
        </w:rPr>
        <w:t>messages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that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need to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be delivered immediately to staff.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</w:rPr>
        <w:t>Urgent calls may be put through to the most appropriate or available person e.g. Safeguarding lead,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SENCO,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or Headteacher.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</w:rPr>
        <w:t xml:space="preserve">If the call is taken during the school day and it is not possible for a parent or </w:t>
      </w:r>
      <w:proofErr w:type="spellStart"/>
      <w:r w:rsidRPr="009E7025">
        <w:rPr>
          <w:rFonts w:asciiTheme="minorHAnsi" w:hAnsiTheme="minorHAnsi" w:cstheme="minorHAnsi"/>
        </w:rPr>
        <w:t>carer</w:t>
      </w:r>
      <w:proofErr w:type="spellEnd"/>
      <w:r w:rsidRPr="009E7025">
        <w:rPr>
          <w:rFonts w:asciiTheme="minorHAnsi" w:hAnsiTheme="minorHAnsi" w:cstheme="minorHAnsi"/>
        </w:rPr>
        <w:t xml:space="preserve"> to speak to a member of staff, a message will be taken and delivered for contact to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made within 24 hours,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where possible.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If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member of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staff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is unavailable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during this time frame, the call will be returned by another member of staff, who is well placed to deal with the issue.</w:t>
      </w:r>
    </w:p>
    <w:p w14:paraId="24E6400B" w14:textId="77777777" w:rsidR="001E49AF" w:rsidRPr="009E7025" w:rsidRDefault="001E49AF">
      <w:pPr>
        <w:pStyle w:val="BodyText"/>
        <w:spacing w:before="16"/>
        <w:rPr>
          <w:rFonts w:asciiTheme="minorHAnsi" w:hAnsiTheme="minorHAnsi" w:cstheme="minorHAnsi"/>
        </w:rPr>
      </w:pPr>
    </w:p>
    <w:p w14:paraId="24E6400C" w14:textId="77777777" w:rsidR="001E49AF" w:rsidRPr="009E7025" w:rsidRDefault="00E40514">
      <w:pPr>
        <w:pStyle w:val="Heading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  <w:spacing w:val="-2"/>
        </w:rPr>
        <w:t>Newsletters</w:t>
      </w:r>
    </w:p>
    <w:p w14:paraId="24E6400D" w14:textId="77777777" w:rsidR="001E49AF" w:rsidRPr="009E7025" w:rsidRDefault="001E49AF">
      <w:pPr>
        <w:pStyle w:val="BodyText"/>
        <w:spacing w:before="46"/>
        <w:rPr>
          <w:rFonts w:asciiTheme="minorHAnsi" w:hAnsiTheme="minorHAnsi" w:cstheme="minorHAnsi"/>
          <w:b/>
        </w:rPr>
      </w:pPr>
    </w:p>
    <w:p w14:paraId="24E6400E" w14:textId="0F424F3A" w:rsidR="001E49AF" w:rsidRPr="009E7025" w:rsidRDefault="00E40514">
      <w:pPr>
        <w:pStyle w:val="BodyText"/>
        <w:spacing w:before="1" w:line="259" w:lineRule="auto"/>
        <w:ind w:left="100" w:right="162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The school</w:t>
      </w:r>
      <w:r w:rsidRPr="009E7025">
        <w:rPr>
          <w:rFonts w:asciiTheme="minorHAnsi" w:hAnsiTheme="minorHAnsi" w:cstheme="minorHAnsi"/>
          <w:spacing w:val="17"/>
        </w:rPr>
        <w:t xml:space="preserve"> </w:t>
      </w:r>
      <w:r w:rsidRPr="009E7025">
        <w:rPr>
          <w:rFonts w:asciiTheme="minorHAnsi" w:hAnsiTheme="minorHAnsi" w:cstheme="minorHAnsi"/>
        </w:rPr>
        <w:t>newsletter is sent to parents</w:t>
      </w:r>
      <w:r w:rsidRPr="009E7025">
        <w:rPr>
          <w:rFonts w:asciiTheme="minorHAnsi" w:hAnsiTheme="minorHAnsi" w:cstheme="minorHAnsi"/>
          <w:spacing w:val="19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  <w:spacing w:val="16"/>
        </w:rPr>
        <w:t xml:space="preserve"> </w:t>
      </w:r>
      <w:r w:rsidRPr="009E7025">
        <w:rPr>
          <w:rFonts w:asciiTheme="minorHAnsi" w:hAnsiTheme="minorHAnsi" w:cstheme="minorHAnsi"/>
        </w:rPr>
        <w:t xml:space="preserve">weekly. It contains general details of school celebrations, events and activities and a copy </w:t>
      </w:r>
      <w:r w:rsidR="0081099A" w:rsidRPr="009E7025">
        <w:rPr>
          <w:rFonts w:asciiTheme="minorHAnsi" w:hAnsiTheme="minorHAnsi" w:cstheme="minorHAnsi"/>
        </w:rPr>
        <w:t>is uploaded onto the main feed of the class dojo app</w:t>
      </w:r>
      <w:r w:rsidRPr="009E7025">
        <w:rPr>
          <w:rFonts w:asciiTheme="minorHAnsi" w:hAnsiTheme="minorHAnsi" w:cstheme="minorHAnsi"/>
        </w:rPr>
        <w:t xml:space="preserve"> and </w:t>
      </w:r>
      <w:r w:rsidR="0081099A" w:rsidRPr="009E7025">
        <w:rPr>
          <w:rFonts w:asciiTheme="minorHAnsi" w:hAnsiTheme="minorHAnsi" w:cstheme="minorHAnsi"/>
        </w:rPr>
        <w:t>it can also be requested as a paper copy and there is a folder with Peacock Posts in the reception area</w:t>
      </w:r>
      <w:r w:rsidRPr="009E7025">
        <w:rPr>
          <w:rFonts w:asciiTheme="minorHAnsi" w:hAnsiTheme="minorHAnsi" w:cstheme="minorHAnsi"/>
        </w:rPr>
        <w:t>. We send other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letters of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 general nature when necessary</w:t>
      </w:r>
      <w:r w:rsidR="0081099A" w:rsidRPr="009E7025">
        <w:rPr>
          <w:rFonts w:asciiTheme="minorHAnsi" w:hAnsiTheme="minorHAnsi" w:cstheme="minorHAnsi"/>
        </w:rPr>
        <w:t xml:space="preserve"> (please see the table for further clarification).</w:t>
      </w:r>
    </w:p>
    <w:p w14:paraId="24E6400F" w14:textId="77777777" w:rsidR="001E49AF" w:rsidRPr="009E7025" w:rsidRDefault="001E49AF">
      <w:pPr>
        <w:pStyle w:val="BodyText"/>
        <w:spacing w:before="19"/>
        <w:rPr>
          <w:rFonts w:asciiTheme="minorHAnsi" w:hAnsiTheme="minorHAnsi" w:cstheme="minorHAnsi"/>
        </w:rPr>
      </w:pPr>
    </w:p>
    <w:p w14:paraId="24E64010" w14:textId="77777777" w:rsidR="001E49AF" w:rsidRPr="009E7025" w:rsidRDefault="00E40514">
      <w:pPr>
        <w:pStyle w:val="Heading1"/>
        <w:spacing w:before="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Emails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from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School to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Parents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E7025">
        <w:rPr>
          <w:rFonts w:asciiTheme="minorHAnsi" w:hAnsiTheme="minorHAnsi" w:cstheme="minorHAnsi"/>
          <w:spacing w:val="-2"/>
        </w:rPr>
        <w:t>Carers</w:t>
      </w:r>
      <w:proofErr w:type="spellEnd"/>
    </w:p>
    <w:p w14:paraId="24E64011" w14:textId="77777777" w:rsidR="001E49AF" w:rsidRPr="009E7025" w:rsidRDefault="001E49AF">
      <w:pPr>
        <w:pStyle w:val="BodyText"/>
        <w:spacing w:before="41"/>
        <w:rPr>
          <w:rFonts w:asciiTheme="minorHAnsi" w:hAnsiTheme="minorHAnsi" w:cstheme="minorHAnsi"/>
          <w:b/>
        </w:rPr>
      </w:pPr>
    </w:p>
    <w:p w14:paraId="24E64012" w14:textId="77777777" w:rsidR="001E49AF" w:rsidRPr="009E7025" w:rsidRDefault="00E40514">
      <w:pPr>
        <w:pStyle w:val="BodyText"/>
        <w:spacing w:line="259" w:lineRule="auto"/>
        <w:ind w:left="100" w:right="207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The school has access to Arbor for communicating urgent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information/reminders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by text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or by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lastRenderedPageBreak/>
        <w:t>email.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</w:rPr>
        <w:t>This will be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used for notifying and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 xml:space="preserve">updating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with information about the school, including notification of school closures due to adverse weather, information about clubs and general reminders about events in our timetable.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</w:rPr>
        <w:t xml:space="preserve">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are automatically signed up to this when pupils start at our school.</w:t>
      </w:r>
    </w:p>
    <w:p w14:paraId="24E64013" w14:textId="77777777" w:rsidR="001E49AF" w:rsidRPr="009E7025" w:rsidRDefault="001E49AF">
      <w:pPr>
        <w:pStyle w:val="BodyText"/>
        <w:spacing w:before="23"/>
        <w:rPr>
          <w:rFonts w:asciiTheme="minorHAnsi" w:hAnsiTheme="minorHAnsi" w:cstheme="minorHAnsi"/>
        </w:rPr>
      </w:pPr>
    </w:p>
    <w:p w14:paraId="24E64014" w14:textId="77777777" w:rsidR="001E49AF" w:rsidRPr="009E7025" w:rsidRDefault="00E40514">
      <w:pPr>
        <w:pStyle w:val="Heading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Emails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from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Parents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  <w:spacing w:val="2"/>
        </w:rPr>
        <w:t xml:space="preserve"> </w:t>
      </w:r>
      <w:r w:rsidRPr="009E7025">
        <w:rPr>
          <w:rFonts w:asciiTheme="minorHAnsi" w:hAnsiTheme="minorHAnsi" w:cstheme="minorHAnsi"/>
        </w:rPr>
        <w:t>to</w:t>
      </w:r>
      <w:r w:rsidRPr="009E7025">
        <w:rPr>
          <w:rFonts w:asciiTheme="minorHAnsi" w:hAnsiTheme="minorHAnsi" w:cstheme="minorHAnsi"/>
          <w:spacing w:val="-2"/>
        </w:rPr>
        <w:t xml:space="preserve"> school</w:t>
      </w:r>
    </w:p>
    <w:p w14:paraId="24E64015" w14:textId="77777777" w:rsidR="001E49AF" w:rsidRPr="009E7025" w:rsidRDefault="001E49AF">
      <w:pPr>
        <w:pStyle w:val="BodyText"/>
        <w:spacing w:before="41"/>
        <w:rPr>
          <w:rFonts w:asciiTheme="minorHAnsi" w:hAnsiTheme="minorHAnsi" w:cstheme="minorHAnsi"/>
          <w:b/>
        </w:rPr>
      </w:pPr>
    </w:p>
    <w:p w14:paraId="24E64016" w14:textId="0BB20A5B" w:rsidR="001E49AF" w:rsidRPr="009E7025" w:rsidRDefault="00E40514">
      <w:pPr>
        <w:pStyle w:val="BodyText"/>
        <w:spacing w:line="259" w:lineRule="auto"/>
        <w:ind w:left="100" w:right="207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All emails to school staff,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including emails of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concerns and of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thanks, should be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 xml:space="preserve">sent to our school office email address </w:t>
      </w:r>
      <w:hyperlink r:id="rId12">
        <w:r w:rsidRPr="009E7025">
          <w:rPr>
            <w:rFonts w:asciiTheme="minorHAnsi" w:hAnsiTheme="minorHAnsi" w:cstheme="minorHAnsi"/>
            <w:color w:val="0000FF"/>
            <w:u w:val="single" w:color="0000FF"/>
          </w:rPr>
          <w:t>office@jamespeacock.org.uk</w:t>
        </w:r>
      </w:hyperlink>
      <w:r w:rsidRPr="009E7025">
        <w:rPr>
          <w:rFonts w:asciiTheme="minorHAnsi" w:hAnsiTheme="minorHAnsi" w:cstheme="minorHAnsi"/>
          <w:color w:val="0000FF"/>
        </w:rPr>
        <w:t xml:space="preserve"> </w:t>
      </w:r>
      <w:r w:rsidR="00B52954" w:rsidRPr="009E7025">
        <w:rPr>
          <w:rFonts w:asciiTheme="minorHAnsi" w:hAnsiTheme="minorHAnsi" w:cstheme="minorHAnsi"/>
        </w:rPr>
        <w:t xml:space="preserve">. </w:t>
      </w:r>
      <w:r w:rsidRPr="009E7025">
        <w:rPr>
          <w:rFonts w:asciiTheme="minorHAnsi" w:hAnsiTheme="minorHAnsi" w:cstheme="minorHAnsi"/>
        </w:rPr>
        <w:t xml:space="preserve">Our office team will ensure that emails are forwarded on to the appropriate person, in a timely manner.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should expect an email of acknowledgement within 24 hours.</w:t>
      </w:r>
    </w:p>
    <w:p w14:paraId="24E64017" w14:textId="77777777" w:rsidR="001E49AF" w:rsidRPr="009E7025" w:rsidRDefault="001E49AF">
      <w:pPr>
        <w:pStyle w:val="BodyText"/>
        <w:spacing w:before="22"/>
        <w:rPr>
          <w:rFonts w:asciiTheme="minorHAnsi" w:hAnsiTheme="minorHAnsi" w:cstheme="minorHAnsi"/>
        </w:rPr>
      </w:pPr>
    </w:p>
    <w:p w14:paraId="24E64018" w14:textId="77777777" w:rsidR="001E49AF" w:rsidRPr="009E7025" w:rsidRDefault="00E40514">
      <w:pPr>
        <w:pStyle w:val="BodyText"/>
        <w:spacing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Our Senior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Leaders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Governing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Body have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duty of</w:t>
      </w:r>
      <w:r w:rsidRPr="009E7025">
        <w:rPr>
          <w:rFonts w:asciiTheme="minorHAnsi" w:hAnsiTheme="minorHAnsi" w:cstheme="minorHAnsi"/>
          <w:spacing w:val="-8"/>
        </w:rPr>
        <w:t xml:space="preserve"> </w:t>
      </w:r>
      <w:r w:rsidRPr="009E7025">
        <w:rPr>
          <w:rFonts w:asciiTheme="minorHAnsi" w:hAnsiTheme="minorHAnsi" w:cstheme="minorHAnsi"/>
        </w:rPr>
        <w:t>care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for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staff well-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being and reducing workload. Therefore, our staff will not be expected to respond to emails out of their normal working hours (including weekends, evenings and published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school holidays).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If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</w:t>
      </w:r>
      <w:r w:rsidRPr="009E7025">
        <w:rPr>
          <w:rFonts w:asciiTheme="minorHAnsi" w:hAnsiTheme="minorHAnsi" w:cstheme="minorHAnsi"/>
          <w:spacing w:val="-8"/>
        </w:rPr>
        <w:t xml:space="preserve"> </w:t>
      </w:r>
      <w:r w:rsidRPr="009E7025">
        <w:rPr>
          <w:rFonts w:asciiTheme="minorHAnsi" w:hAnsiTheme="minorHAnsi" w:cstheme="minorHAnsi"/>
        </w:rPr>
        <w:t>member of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staff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is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not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able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to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deal with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email directly then they will pass it on to the most appropriate person and inform the sender that they have done so.</w:t>
      </w:r>
    </w:p>
    <w:p w14:paraId="24E64019" w14:textId="77777777" w:rsidR="001E49AF" w:rsidRPr="009E7025" w:rsidRDefault="001E49AF">
      <w:pPr>
        <w:pStyle w:val="BodyText"/>
        <w:spacing w:before="18"/>
        <w:rPr>
          <w:rFonts w:asciiTheme="minorHAnsi" w:hAnsiTheme="minorHAnsi" w:cstheme="minorHAnsi"/>
        </w:rPr>
      </w:pPr>
    </w:p>
    <w:p w14:paraId="24E6401C" w14:textId="5FDB760C" w:rsidR="001E49AF" w:rsidRPr="009E7025" w:rsidRDefault="00E40514" w:rsidP="00895203">
      <w:pPr>
        <w:pStyle w:val="BodyText"/>
        <w:spacing w:line="261" w:lineRule="auto"/>
        <w:ind w:left="100" w:right="9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Whilst this is rare, if a member of staff receives an email which is of an aggressive tone, sets unreasonable demands or could otherwise be interpreted as harassing, staff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have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been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asked to refer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this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to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a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Senior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Leader in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school.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They will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consider</w:t>
      </w:r>
      <w:r w:rsidR="00895203">
        <w:rPr>
          <w:rFonts w:asciiTheme="minorHAnsi" w:hAnsiTheme="minorHAnsi" w:cstheme="minorHAnsi"/>
        </w:rPr>
        <w:t xml:space="preserve"> </w:t>
      </w:r>
      <w:r w:rsidRPr="009E7025">
        <w:rPr>
          <w:rFonts w:asciiTheme="minorHAnsi" w:hAnsiTheme="minorHAnsi" w:cstheme="minorHAnsi"/>
        </w:rPr>
        <w:t>whether further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communication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on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matter needs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to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dealt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with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via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School Complaints Policy, including as a persistent complaint.</w:t>
      </w:r>
    </w:p>
    <w:p w14:paraId="24E6401D" w14:textId="77777777" w:rsidR="001E49AF" w:rsidRPr="009E7025" w:rsidRDefault="001E49AF">
      <w:pPr>
        <w:pStyle w:val="BodyText"/>
        <w:spacing w:before="15"/>
        <w:rPr>
          <w:rFonts w:asciiTheme="minorHAnsi" w:hAnsiTheme="minorHAnsi" w:cstheme="minorHAnsi"/>
        </w:rPr>
      </w:pPr>
    </w:p>
    <w:p w14:paraId="24E6401E" w14:textId="77777777" w:rsidR="001E49AF" w:rsidRPr="009E7025" w:rsidRDefault="00E40514">
      <w:pPr>
        <w:pStyle w:val="Heading1"/>
        <w:spacing w:before="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School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Website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Prospectus</w:t>
      </w:r>
    </w:p>
    <w:p w14:paraId="24E6401F" w14:textId="77777777" w:rsidR="001E49AF" w:rsidRPr="009E7025" w:rsidRDefault="001E49AF">
      <w:pPr>
        <w:pStyle w:val="BodyText"/>
        <w:spacing w:before="41"/>
        <w:rPr>
          <w:rFonts w:asciiTheme="minorHAnsi" w:hAnsiTheme="minorHAnsi" w:cstheme="minorHAnsi"/>
          <w:b/>
        </w:rPr>
      </w:pPr>
    </w:p>
    <w:p w14:paraId="24E64020" w14:textId="77777777" w:rsidR="001E49AF" w:rsidRPr="009E7025" w:rsidRDefault="00E40514">
      <w:pPr>
        <w:pStyle w:val="BodyText"/>
        <w:spacing w:before="1" w:line="261" w:lineRule="auto"/>
        <w:ind w:left="100" w:right="122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Our school has a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 xml:space="preserve">website </w:t>
      </w:r>
      <w:hyperlink r:id="rId13">
        <w:r w:rsidRPr="009E7025">
          <w:rPr>
            <w:rFonts w:asciiTheme="minorHAnsi" w:hAnsiTheme="minorHAnsi" w:cstheme="minorHAnsi"/>
            <w:color w:val="0000FF"/>
            <w:u w:val="single" w:color="0000FF"/>
          </w:rPr>
          <w:t>www.jamespeacock.org.uk</w:t>
        </w:r>
      </w:hyperlink>
      <w:r w:rsidRPr="009E7025">
        <w:rPr>
          <w:rFonts w:asciiTheme="minorHAnsi" w:hAnsiTheme="minorHAnsi" w:cstheme="minorHAnsi"/>
          <w:color w:val="0000FF"/>
        </w:rPr>
        <w:t xml:space="preserve"> </w:t>
      </w:r>
      <w:r w:rsidRPr="009E7025">
        <w:rPr>
          <w:rFonts w:asciiTheme="minorHAnsi" w:hAnsiTheme="minorHAnsi" w:cstheme="minorHAnsi"/>
        </w:rPr>
        <w:t>with up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 xml:space="preserve">to date information on the school and links to various policies and statutory documents for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to read and use. The school prospectus is also available on the school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website.</w:t>
      </w:r>
    </w:p>
    <w:p w14:paraId="24E64021" w14:textId="77777777" w:rsidR="001E49AF" w:rsidRPr="009E7025" w:rsidRDefault="001E49AF">
      <w:pPr>
        <w:pStyle w:val="BodyText"/>
        <w:spacing w:before="13"/>
        <w:rPr>
          <w:rFonts w:asciiTheme="minorHAnsi" w:hAnsiTheme="minorHAnsi" w:cstheme="minorHAnsi"/>
        </w:rPr>
      </w:pPr>
    </w:p>
    <w:p w14:paraId="24E64022" w14:textId="77777777" w:rsidR="001E49AF" w:rsidRPr="009E7025" w:rsidRDefault="00E40514">
      <w:pPr>
        <w:pStyle w:val="Heading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Parents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Evenings</w:t>
      </w:r>
    </w:p>
    <w:p w14:paraId="24E64023" w14:textId="77777777" w:rsidR="001E49AF" w:rsidRPr="009E7025" w:rsidRDefault="001E49AF">
      <w:pPr>
        <w:pStyle w:val="BodyText"/>
        <w:spacing w:before="42"/>
        <w:rPr>
          <w:rFonts w:asciiTheme="minorHAnsi" w:hAnsiTheme="minorHAnsi" w:cstheme="minorHAnsi"/>
          <w:b/>
        </w:rPr>
      </w:pPr>
    </w:p>
    <w:p w14:paraId="24E64024" w14:textId="5389BA00" w:rsidR="001E49AF" w:rsidRPr="009E7025" w:rsidRDefault="00E40514">
      <w:pPr>
        <w:pStyle w:val="BodyText"/>
        <w:spacing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Parents will be invited to two parents evening</w:t>
      </w:r>
      <w:r w:rsidRPr="009E7025">
        <w:rPr>
          <w:rFonts w:asciiTheme="minorHAnsi" w:hAnsiTheme="minorHAnsi" w:cstheme="minorHAnsi"/>
          <w:spacing w:val="-9"/>
        </w:rPr>
        <w:t xml:space="preserve"> </w:t>
      </w:r>
      <w:r w:rsidRPr="009E7025">
        <w:rPr>
          <w:rFonts w:asciiTheme="minorHAnsi" w:hAnsiTheme="minorHAnsi" w:cstheme="minorHAnsi"/>
        </w:rPr>
        <w:t>meetings per year in addition to the</w:t>
      </w:r>
      <w:r w:rsidR="00B52954" w:rsidRPr="009E7025">
        <w:rPr>
          <w:rFonts w:asciiTheme="minorHAnsi" w:hAnsiTheme="minorHAnsi" w:cstheme="minorHAnsi"/>
        </w:rPr>
        <w:t xml:space="preserve"> “Drop in session” In Summer term following reports. </w:t>
      </w:r>
      <w:r w:rsidRPr="009E7025">
        <w:rPr>
          <w:rFonts w:asciiTheme="minorHAnsi" w:hAnsiTheme="minorHAnsi" w:cstheme="minorHAnsi"/>
        </w:rPr>
        <w:t xml:space="preserve">These are after school meetings to explain areas of our curriculum and discuss progress. Parents 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are also invited to information and Curriculum </w:t>
      </w:r>
      <w:r w:rsidR="00B52954" w:rsidRPr="009E7025">
        <w:rPr>
          <w:rFonts w:asciiTheme="minorHAnsi" w:hAnsiTheme="minorHAnsi" w:cstheme="minorHAnsi"/>
        </w:rPr>
        <w:t>workshops e.g. Phonics Evening etc. and stay and learn sessions</w:t>
      </w:r>
      <w:r w:rsidRPr="009E7025">
        <w:rPr>
          <w:rFonts w:asciiTheme="minorHAnsi" w:hAnsiTheme="minorHAnsi" w:cstheme="minorHAnsi"/>
        </w:rPr>
        <w:t xml:space="preserve"> </w:t>
      </w:r>
    </w:p>
    <w:p w14:paraId="24E64025" w14:textId="77777777" w:rsidR="001E49AF" w:rsidRPr="009E7025" w:rsidRDefault="001E49AF">
      <w:pPr>
        <w:pStyle w:val="BodyText"/>
        <w:spacing w:before="23"/>
        <w:rPr>
          <w:rFonts w:asciiTheme="minorHAnsi" w:hAnsiTheme="minorHAnsi" w:cstheme="minorHAnsi"/>
        </w:rPr>
      </w:pPr>
    </w:p>
    <w:p w14:paraId="24E64026" w14:textId="77777777" w:rsidR="001E49AF" w:rsidRPr="009E7025" w:rsidRDefault="00E40514">
      <w:pPr>
        <w:pStyle w:val="Heading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 xml:space="preserve">Annual </w:t>
      </w:r>
      <w:r w:rsidRPr="009E7025">
        <w:rPr>
          <w:rFonts w:asciiTheme="minorHAnsi" w:hAnsiTheme="minorHAnsi" w:cstheme="minorHAnsi"/>
          <w:spacing w:val="-2"/>
        </w:rPr>
        <w:t>Reports</w:t>
      </w:r>
    </w:p>
    <w:p w14:paraId="24E64027" w14:textId="77777777" w:rsidR="001E49AF" w:rsidRPr="009E7025" w:rsidRDefault="001E49AF">
      <w:pPr>
        <w:pStyle w:val="BodyText"/>
        <w:spacing w:before="41"/>
        <w:rPr>
          <w:rFonts w:asciiTheme="minorHAnsi" w:hAnsiTheme="minorHAnsi" w:cstheme="minorHAnsi"/>
          <w:b/>
        </w:rPr>
      </w:pPr>
    </w:p>
    <w:p w14:paraId="24E64028" w14:textId="77777777" w:rsidR="001E49AF" w:rsidRPr="009E7025" w:rsidRDefault="00E40514">
      <w:pPr>
        <w:pStyle w:val="BodyText"/>
        <w:spacing w:before="1" w:line="259" w:lineRule="auto"/>
        <w:ind w:left="100" w:right="68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The school will provide an annual written report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to parents in the Summer Term.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This will include information on pupils’ end of year assessment levels, attendance, individual skills achieved and maintained and progress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made throughout the year.</w:t>
      </w:r>
    </w:p>
    <w:p w14:paraId="24E64029" w14:textId="77777777" w:rsidR="001E49AF" w:rsidRPr="009E7025" w:rsidRDefault="001E49AF">
      <w:pPr>
        <w:pStyle w:val="BodyText"/>
        <w:spacing w:before="18"/>
        <w:rPr>
          <w:rFonts w:asciiTheme="minorHAnsi" w:hAnsiTheme="minorHAnsi" w:cstheme="minorHAnsi"/>
        </w:rPr>
      </w:pPr>
    </w:p>
    <w:p w14:paraId="24E6402A" w14:textId="77777777" w:rsidR="001E49AF" w:rsidRPr="009E7025" w:rsidRDefault="00E40514">
      <w:pPr>
        <w:pStyle w:val="Heading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  <w:spacing w:val="-2"/>
        </w:rPr>
        <w:t>Absences</w:t>
      </w:r>
    </w:p>
    <w:p w14:paraId="24E6402B" w14:textId="77777777" w:rsidR="001E49AF" w:rsidRPr="009E7025" w:rsidRDefault="001E49AF">
      <w:pPr>
        <w:pStyle w:val="BodyText"/>
        <w:spacing w:before="46"/>
        <w:rPr>
          <w:rFonts w:asciiTheme="minorHAnsi" w:hAnsiTheme="minorHAnsi" w:cstheme="minorHAnsi"/>
          <w:b/>
        </w:rPr>
      </w:pPr>
    </w:p>
    <w:p w14:paraId="24E6402C" w14:textId="246D86C5" w:rsidR="001E49AF" w:rsidRPr="009E7025" w:rsidRDefault="00E40514">
      <w:pPr>
        <w:pStyle w:val="BodyText"/>
        <w:spacing w:line="259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If a child is going to be absent from school,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parents/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should notify the office before registration closes at 9am to advise that the child will not be attending school that day and the reason for this absence.</w:t>
      </w:r>
      <w:r w:rsidRPr="009E7025">
        <w:rPr>
          <w:rFonts w:asciiTheme="minorHAnsi" w:hAnsiTheme="minorHAnsi" w:cstheme="minorHAnsi"/>
          <w:spacing w:val="40"/>
        </w:rPr>
        <w:t xml:space="preserve"> </w:t>
      </w:r>
      <w:r w:rsidRPr="009E7025">
        <w:rPr>
          <w:rFonts w:asciiTheme="minorHAnsi" w:hAnsiTheme="minorHAnsi" w:cstheme="minorHAnsi"/>
        </w:rPr>
        <w:t>If the school does not receive notification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and therefore has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no indication of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the reason</w:t>
      </w:r>
      <w:r w:rsidRPr="009E7025">
        <w:rPr>
          <w:rFonts w:asciiTheme="minorHAnsi" w:hAnsiTheme="minorHAnsi" w:cstheme="minorHAnsi"/>
          <w:spacing w:val="-10"/>
        </w:rPr>
        <w:t xml:space="preserve"> </w:t>
      </w:r>
      <w:r w:rsidRPr="009E7025">
        <w:rPr>
          <w:rFonts w:asciiTheme="minorHAnsi" w:hAnsiTheme="minorHAnsi" w:cstheme="minorHAnsi"/>
        </w:rPr>
        <w:t>for a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child being absent from school, a member of the school office team will contact a parent/</w:t>
      </w:r>
      <w:proofErr w:type="spellStart"/>
      <w:r w:rsidRPr="009E7025">
        <w:rPr>
          <w:rFonts w:asciiTheme="minorHAnsi" w:hAnsiTheme="minorHAnsi" w:cstheme="minorHAnsi"/>
        </w:rPr>
        <w:t>carer</w:t>
      </w:r>
      <w:proofErr w:type="spellEnd"/>
      <w:r w:rsidRPr="009E7025">
        <w:rPr>
          <w:rFonts w:asciiTheme="minorHAnsi" w:hAnsiTheme="minorHAnsi" w:cstheme="minorHAnsi"/>
        </w:rPr>
        <w:t xml:space="preserve"> (by </w:t>
      </w:r>
      <w:r w:rsidR="00A82322" w:rsidRPr="009E7025">
        <w:rPr>
          <w:rFonts w:asciiTheme="minorHAnsi" w:hAnsiTheme="minorHAnsi" w:cstheme="minorHAnsi"/>
        </w:rPr>
        <w:t>text/</w:t>
      </w:r>
      <w:r w:rsidRPr="009E7025">
        <w:rPr>
          <w:rFonts w:asciiTheme="minorHAnsi" w:hAnsiTheme="minorHAnsi" w:cstheme="minorHAnsi"/>
        </w:rPr>
        <w:t>telephone) to find out the reason for the absence.</w:t>
      </w:r>
    </w:p>
    <w:p w14:paraId="24E6402D" w14:textId="77777777" w:rsidR="001E49AF" w:rsidRPr="009E7025" w:rsidRDefault="001E49AF">
      <w:pPr>
        <w:pStyle w:val="BodyText"/>
        <w:spacing w:before="22"/>
        <w:rPr>
          <w:rFonts w:asciiTheme="minorHAnsi" w:hAnsiTheme="minorHAnsi" w:cstheme="minorHAnsi"/>
        </w:rPr>
      </w:pPr>
    </w:p>
    <w:p w14:paraId="24E6402E" w14:textId="77777777" w:rsidR="001E49AF" w:rsidRPr="009E7025" w:rsidRDefault="00E40514">
      <w:pPr>
        <w:pStyle w:val="BodyText"/>
        <w:spacing w:before="1" w:line="256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If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parents and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</w:rPr>
        <w:t xml:space="preserve"> are aware that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pupils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will be absent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from school in advance, leave of absence forms are available from the school office or on our website.</w:t>
      </w:r>
    </w:p>
    <w:p w14:paraId="24E6402F" w14:textId="77777777" w:rsidR="001E49AF" w:rsidRPr="009E7025" w:rsidRDefault="001E49AF">
      <w:pPr>
        <w:pStyle w:val="BodyText"/>
        <w:spacing w:before="21"/>
        <w:rPr>
          <w:rFonts w:asciiTheme="minorHAnsi" w:hAnsiTheme="minorHAnsi" w:cstheme="minorHAnsi"/>
        </w:rPr>
      </w:pPr>
    </w:p>
    <w:p w14:paraId="24E64030" w14:textId="77777777" w:rsidR="001E49AF" w:rsidRPr="009E7025" w:rsidRDefault="00E40514">
      <w:pPr>
        <w:pStyle w:val="BodyText"/>
        <w:spacing w:line="261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Please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see the Attendance Policy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for further information regarding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 xml:space="preserve">pupil absence </w:t>
      </w:r>
      <w:r w:rsidRPr="009E7025">
        <w:rPr>
          <w:rFonts w:asciiTheme="minorHAnsi" w:hAnsiTheme="minorHAnsi" w:cstheme="minorHAnsi"/>
          <w:spacing w:val="-2"/>
        </w:rPr>
        <w:t>procedures.</w:t>
      </w:r>
    </w:p>
    <w:p w14:paraId="24E64031" w14:textId="77777777" w:rsidR="001E49AF" w:rsidRPr="009E7025" w:rsidRDefault="001E49AF">
      <w:pPr>
        <w:pStyle w:val="BodyText"/>
        <w:spacing w:before="17"/>
        <w:rPr>
          <w:rFonts w:asciiTheme="minorHAnsi" w:hAnsiTheme="minorHAnsi" w:cstheme="minorHAnsi"/>
        </w:rPr>
      </w:pPr>
    </w:p>
    <w:p w14:paraId="24E64032" w14:textId="77777777" w:rsidR="001E49AF" w:rsidRPr="009E7025" w:rsidRDefault="00E40514">
      <w:pPr>
        <w:pStyle w:val="Heading1"/>
        <w:rPr>
          <w:rFonts w:asciiTheme="minorHAnsi" w:hAnsiTheme="minorHAnsi" w:cstheme="minorHAnsi"/>
          <w:u w:val="none"/>
        </w:rPr>
      </w:pPr>
      <w:r w:rsidRPr="009E7025">
        <w:rPr>
          <w:rFonts w:asciiTheme="minorHAnsi" w:hAnsiTheme="minorHAnsi" w:cstheme="minorHAnsi"/>
        </w:rPr>
        <w:t>Concerns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and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  <w:spacing w:val="-2"/>
        </w:rPr>
        <w:t>Complaints</w:t>
      </w:r>
    </w:p>
    <w:p w14:paraId="24E64033" w14:textId="77777777" w:rsidR="001E49AF" w:rsidRPr="009E7025" w:rsidRDefault="001E49AF">
      <w:pPr>
        <w:pStyle w:val="BodyText"/>
        <w:spacing w:before="46"/>
        <w:rPr>
          <w:rFonts w:asciiTheme="minorHAnsi" w:hAnsiTheme="minorHAnsi" w:cstheme="minorHAnsi"/>
          <w:b/>
        </w:rPr>
      </w:pPr>
    </w:p>
    <w:p w14:paraId="24E64034" w14:textId="77777777" w:rsidR="001E49AF" w:rsidRPr="009E7025" w:rsidRDefault="00E40514">
      <w:pPr>
        <w:pStyle w:val="BodyText"/>
        <w:spacing w:line="259" w:lineRule="auto"/>
        <w:ind w:left="100" w:right="207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We hope that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most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concerns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can be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resolved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quickly and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we would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always aim to do this in a</w:t>
      </w:r>
      <w:r w:rsidRPr="009E7025">
        <w:rPr>
          <w:rFonts w:asciiTheme="minorHAnsi" w:hAnsiTheme="minorHAnsi" w:cstheme="minorHAnsi"/>
          <w:spacing w:val="-1"/>
        </w:rPr>
        <w:t xml:space="preserve"> </w:t>
      </w:r>
      <w:r w:rsidRPr="009E7025">
        <w:rPr>
          <w:rFonts w:asciiTheme="minorHAnsi" w:hAnsiTheme="minorHAnsi" w:cstheme="minorHAnsi"/>
        </w:rPr>
        <w:t>positive and respectful manner.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In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the first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instance, concerns should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be brought to the attention of the class teacher, who will arrange a time to contact you to discuss this further.</w:t>
      </w:r>
    </w:p>
    <w:p w14:paraId="24E64036" w14:textId="4D366091" w:rsidR="001E49AF" w:rsidRPr="009E7025" w:rsidRDefault="00816015">
      <w:pPr>
        <w:pStyle w:val="BodyText"/>
        <w:spacing w:before="87" w:line="259" w:lineRule="auto"/>
        <w:ind w:left="100" w:right="3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40514" w:rsidRPr="009E7025">
        <w:rPr>
          <w:rFonts w:asciiTheme="minorHAnsi" w:hAnsiTheme="minorHAnsi" w:cstheme="minorHAnsi"/>
        </w:rPr>
        <w:t>f</w:t>
      </w:r>
      <w:r w:rsidR="00E40514" w:rsidRPr="009E7025">
        <w:rPr>
          <w:rFonts w:asciiTheme="minorHAnsi" w:hAnsiTheme="minorHAnsi" w:cstheme="minorHAnsi"/>
          <w:spacing w:val="-1"/>
        </w:rPr>
        <w:t xml:space="preserve"> </w:t>
      </w:r>
      <w:r w:rsidR="00E40514" w:rsidRPr="009E7025">
        <w:rPr>
          <w:rFonts w:asciiTheme="minorHAnsi" w:hAnsiTheme="minorHAnsi" w:cstheme="minorHAnsi"/>
        </w:rPr>
        <w:t>required,</w:t>
      </w:r>
      <w:r w:rsidR="00E40514" w:rsidRPr="009E7025">
        <w:rPr>
          <w:rFonts w:asciiTheme="minorHAnsi" w:hAnsiTheme="minorHAnsi" w:cstheme="minorHAnsi"/>
          <w:spacing w:val="-3"/>
        </w:rPr>
        <w:t xml:space="preserve"> </w:t>
      </w:r>
      <w:r w:rsidR="00E40514" w:rsidRPr="009E7025">
        <w:rPr>
          <w:rFonts w:asciiTheme="minorHAnsi" w:hAnsiTheme="minorHAnsi" w:cstheme="minorHAnsi"/>
        </w:rPr>
        <w:t>an appointment</w:t>
      </w:r>
      <w:r w:rsidR="00E40514" w:rsidRPr="009E7025">
        <w:rPr>
          <w:rFonts w:asciiTheme="minorHAnsi" w:hAnsiTheme="minorHAnsi" w:cstheme="minorHAnsi"/>
          <w:spacing w:val="-2"/>
        </w:rPr>
        <w:t xml:space="preserve"> </w:t>
      </w:r>
      <w:r w:rsidR="00E40514" w:rsidRPr="009E7025">
        <w:rPr>
          <w:rFonts w:asciiTheme="minorHAnsi" w:hAnsiTheme="minorHAnsi" w:cstheme="minorHAnsi"/>
        </w:rPr>
        <w:t>can be</w:t>
      </w:r>
      <w:r w:rsidR="00E40514" w:rsidRPr="009E7025">
        <w:rPr>
          <w:rFonts w:asciiTheme="minorHAnsi" w:hAnsiTheme="minorHAnsi" w:cstheme="minorHAnsi"/>
          <w:spacing w:val="-8"/>
        </w:rPr>
        <w:t xml:space="preserve"> </w:t>
      </w:r>
      <w:r w:rsidR="00E40514" w:rsidRPr="009E7025">
        <w:rPr>
          <w:rFonts w:asciiTheme="minorHAnsi" w:hAnsiTheme="minorHAnsi" w:cstheme="minorHAnsi"/>
        </w:rPr>
        <w:t>made</w:t>
      </w:r>
      <w:r w:rsidR="00E40514" w:rsidRPr="009E7025">
        <w:rPr>
          <w:rFonts w:asciiTheme="minorHAnsi" w:hAnsiTheme="minorHAnsi" w:cstheme="minorHAnsi"/>
          <w:spacing w:val="-4"/>
        </w:rPr>
        <w:t xml:space="preserve"> </w:t>
      </w:r>
      <w:r w:rsidR="00E40514" w:rsidRPr="009E7025">
        <w:rPr>
          <w:rFonts w:asciiTheme="minorHAnsi" w:hAnsiTheme="minorHAnsi" w:cstheme="minorHAnsi"/>
        </w:rPr>
        <w:t>to see the Head</w:t>
      </w:r>
      <w:r w:rsidR="00E40514" w:rsidRPr="009E7025">
        <w:rPr>
          <w:rFonts w:asciiTheme="minorHAnsi" w:hAnsiTheme="minorHAnsi" w:cstheme="minorHAnsi"/>
          <w:spacing w:val="-2"/>
        </w:rPr>
        <w:t xml:space="preserve"> </w:t>
      </w:r>
      <w:r w:rsidR="00E40514" w:rsidRPr="009E7025">
        <w:rPr>
          <w:rFonts w:asciiTheme="minorHAnsi" w:hAnsiTheme="minorHAnsi" w:cstheme="minorHAnsi"/>
        </w:rPr>
        <w:t>Teacher,</w:t>
      </w:r>
      <w:r w:rsidR="00E40514" w:rsidRPr="009E7025">
        <w:rPr>
          <w:rFonts w:asciiTheme="minorHAnsi" w:hAnsiTheme="minorHAnsi" w:cstheme="minorHAnsi"/>
          <w:spacing w:val="-2"/>
        </w:rPr>
        <w:t xml:space="preserve"> </w:t>
      </w:r>
      <w:r w:rsidR="00E40514" w:rsidRPr="009E7025">
        <w:rPr>
          <w:rFonts w:asciiTheme="minorHAnsi" w:hAnsiTheme="minorHAnsi" w:cstheme="minorHAnsi"/>
        </w:rPr>
        <w:t>Assistant Head Teacher</w:t>
      </w:r>
      <w:r w:rsidR="00E40514" w:rsidRPr="009E7025">
        <w:rPr>
          <w:rFonts w:asciiTheme="minorHAnsi" w:hAnsiTheme="minorHAnsi" w:cstheme="minorHAnsi"/>
          <w:i/>
        </w:rPr>
        <w:t>/</w:t>
      </w:r>
      <w:r w:rsidR="00E40514" w:rsidRPr="009E7025">
        <w:rPr>
          <w:rFonts w:asciiTheme="minorHAnsi" w:hAnsiTheme="minorHAnsi" w:cstheme="minorHAnsi"/>
        </w:rPr>
        <w:t xml:space="preserve">SENCO if there are any unresolved issues following previous meetings about the same issue with class teachers. Parents and </w:t>
      </w:r>
      <w:proofErr w:type="spellStart"/>
      <w:r w:rsidR="00E40514" w:rsidRPr="009E7025">
        <w:rPr>
          <w:rFonts w:asciiTheme="minorHAnsi" w:hAnsiTheme="minorHAnsi" w:cstheme="minorHAnsi"/>
        </w:rPr>
        <w:t>carers</w:t>
      </w:r>
      <w:proofErr w:type="spellEnd"/>
      <w:r w:rsidR="00E40514" w:rsidRPr="009E7025">
        <w:rPr>
          <w:rFonts w:asciiTheme="minorHAnsi" w:hAnsiTheme="minorHAnsi" w:cstheme="minorHAnsi"/>
        </w:rPr>
        <w:t xml:space="preserve"> can arrange this by contacting our school office on 0115 9144225 or </w:t>
      </w:r>
      <w:hyperlink r:id="rId14">
        <w:r w:rsidR="00E40514" w:rsidRPr="009E7025">
          <w:rPr>
            <w:rFonts w:asciiTheme="minorHAnsi" w:hAnsiTheme="minorHAnsi" w:cstheme="minorHAnsi"/>
            <w:spacing w:val="-2"/>
          </w:rPr>
          <w:t>office@jamespeacock.org.uk</w:t>
        </w:r>
      </w:hyperlink>
    </w:p>
    <w:p w14:paraId="24E64037" w14:textId="77777777" w:rsidR="001E49AF" w:rsidRPr="009E7025" w:rsidRDefault="001E49AF">
      <w:pPr>
        <w:pStyle w:val="BodyText"/>
        <w:spacing w:before="44"/>
        <w:rPr>
          <w:rFonts w:asciiTheme="minorHAnsi" w:hAnsiTheme="minorHAnsi" w:cstheme="minorHAnsi"/>
        </w:rPr>
      </w:pPr>
    </w:p>
    <w:p w14:paraId="24E64038" w14:textId="77777777" w:rsidR="001E49AF" w:rsidRPr="009E7025" w:rsidRDefault="00E40514">
      <w:pPr>
        <w:pStyle w:val="BodyText"/>
        <w:spacing w:line="259" w:lineRule="auto"/>
        <w:ind w:left="100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 xml:space="preserve">If a parent and </w:t>
      </w:r>
      <w:proofErr w:type="spellStart"/>
      <w:r w:rsidRPr="009E7025">
        <w:rPr>
          <w:rFonts w:asciiTheme="minorHAnsi" w:hAnsiTheme="minorHAnsi" w:cstheme="minorHAnsi"/>
        </w:rPr>
        <w:t>carer</w:t>
      </w:r>
      <w:proofErr w:type="spellEnd"/>
      <w:r w:rsidRPr="009E7025">
        <w:rPr>
          <w:rFonts w:asciiTheme="minorHAnsi" w:hAnsiTheme="minorHAnsi" w:cstheme="minorHAnsi"/>
        </w:rPr>
        <w:t xml:space="preserve"> has concerns about bullying (including cyberbullying) or prejudice related incidents, the school’s Anti Bullying Policy and Online Safety Policy can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be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found on</w:t>
      </w:r>
      <w:r w:rsidRPr="009E7025">
        <w:rPr>
          <w:rFonts w:asciiTheme="minorHAnsi" w:hAnsiTheme="minorHAnsi" w:cstheme="minorHAnsi"/>
          <w:spacing w:val="-8"/>
        </w:rPr>
        <w:t xml:space="preserve"> </w:t>
      </w:r>
      <w:r w:rsidRPr="009E7025">
        <w:rPr>
          <w:rFonts w:asciiTheme="minorHAnsi" w:hAnsiTheme="minorHAnsi" w:cstheme="minorHAnsi"/>
        </w:rPr>
        <w:t>our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school website,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which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will give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guidance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on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how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our</w:t>
      </w:r>
      <w:r w:rsidRPr="009E7025">
        <w:rPr>
          <w:rFonts w:asciiTheme="minorHAnsi" w:hAnsiTheme="minorHAnsi" w:cstheme="minorHAnsi"/>
          <w:spacing w:val="-7"/>
        </w:rPr>
        <w:t xml:space="preserve"> </w:t>
      </w:r>
      <w:r w:rsidRPr="009E7025">
        <w:rPr>
          <w:rFonts w:asciiTheme="minorHAnsi" w:hAnsiTheme="minorHAnsi" w:cstheme="minorHAnsi"/>
        </w:rPr>
        <w:t>school will deal with these incidents.</w:t>
      </w:r>
    </w:p>
    <w:p w14:paraId="24E64039" w14:textId="77777777" w:rsidR="001E49AF" w:rsidRPr="009E7025" w:rsidRDefault="001E49AF">
      <w:pPr>
        <w:pStyle w:val="BodyText"/>
        <w:spacing w:before="19"/>
        <w:rPr>
          <w:rFonts w:asciiTheme="minorHAnsi" w:hAnsiTheme="minorHAnsi" w:cstheme="minorHAnsi"/>
        </w:rPr>
      </w:pPr>
    </w:p>
    <w:p w14:paraId="24E6403A" w14:textId="77777777" w:rsidR="001E49AF" w:rsidRPr="009E7025" w:rsidRDefault="00E40514">
      <w:pPr>
        <w:pStyle w:val="BodyText"/>
        <w:spacing w:before="1" w:line="261" w:lineRule="auto"/>
        <w:ind w:left="100" w:right="301"/>
        <w:rPr>
          <w:rFonts w:asciiTheme="minorHAnsi" w:hAnsiTheme="minorHAnsi" w:cstheme="minorHAnsi"/>
        </w:rPr>
      </w:pPr>
      <w:r w:rsidRPr="009E7025">
        <w:rPr>
          <w:rFonts w:asciiTheme="minorHAnsi" w:hAnsiTheme="minorHAnsi" w:cstheme="minorHAnsi"/>
        </w:rPr>
        <w:t>In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the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unlikely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event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of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issues</w:t>
      </w:r>
      <w:r w:rsidRPr="009E7025">
        <w:rPr>
          <w:rFonts w:asciiTheme="minorHAnsi" w:hAnsiTheme="minorHAnsi" w:cstheme="minorHAnsi"/>
          <w:spacing w:val="-6"/>
        </w:rPr>
        <w:t xml:space="preserve"> </w:t>
      </w:r>
      <w:r w:rsidRPr="009E7025">
        <w:rPr>
          <w:rFonts w:asciiTheme="minorHAnsi" w:hAnsiTheme="minorHAnsi" w:cstheme="minorHAnsi"/>
        </w:rPr>
        <w:t>remaining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unresolved</w:t>
      </w:r>
      <w:r w:rsidRPr="009E7025">
        <w:rPr>
          <w:rFonts w:asciiTheme="minorHAnsi" w:hAnsiTheme="minorHAnsi" w:cstheme="minorHAnsi"/>
          <w:spacing w:val="-4"/>
        </w:rPr>
        <w:t xml:space="preserve"> </w:t>
      </w:r>
      <w:r w:rsidRPr="009E7025">
        <w:rPr>
          <w:rFonts w:asciiTheme="minorHAnsi" w:hAnsiTheme="minorHAnsi" w:cstheme="minorHAnsi"/>
        </w:rPr>
        <w:t>Parents</w:t>
      </w:r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 xml:space="preserve">and </w:t>
      </w:r>
      <w:proofErr w:type="spellStart"/>
      <w:r w:rsidRPr="009E7025">
        <w:rPr>
          <w:rFonts w:asciiTheme="minorHAnsi" w:hAnsiTheme="minorHAnsi" w:cstheme="minorHAnsi"/>
        </w:rPr>
        <w:t>Carers</w:t>
      </w:r>
      <w:proofErr w:type="spellEnd"/>
      <w:r w:rsidRPr="009E7025">
        <w:rPr>
          <w:rFonts w:asciiTheme="minorHAnsi" w:hAnsiTheme="minorHAnsi" w:cstheme="minorHAnsi"/>
          <w:spacing w:val="-2"/>
        </w:rPr>
        <w:t xml:space="preserve"> </w:t>
      </w:r>
      <w:r w:rsidRPr="009E7025">
        <w:rPr>
          <w:rFonts w:asciiTheme="minorHAnsi" w:hAnsiTheme="minorHAnsi" w:cstheme="minorHAnsi"/>
        </w:rPr>
        <w:t>can</w:t>
      </w:r>
      <w:r w:rsidRPr="009E7025">
        <w:rPr>
          <w:rFonts w:asciiTheme="minorHAnsi" w:hAnsiTheme="minorHAnsi" w:cstheme="minorHAnsi"/>
          <w:spacing w:val="-3"/>
        </w:rPr>
        <w:t xml:space="preserve"> </w:t>
      </w:r>
      <w:r w:rsidRPr="009E7025">
        <w:rPr>
          <w:rFonts w:asciiTheme="minorHAnsi" w:hAnsiTheme="minorHAnsi" w:cstheme="minorHAnsi"/>
        </w:rPr>
        <w:t>find</w:t>
      </w:r>
      <w:r w:rsidRPr="009E7025">
        <w:rPr>
          <w:rFonts w:asciiTheme="minorHAnsi" w:hAnsiTheme="minorHAnsi" w:cstheme="minorHAnsi"/>
          <w:spacing w:val="-5"/>
        </w:rPr>
        <w:t xml:space="preserve"> </w:t>
      </w:r>
      <w:r w:rsidRPr="009E7025">
        <w:rPr>
          <w:rFonts w:asciiTheme="minorHAnsi" w:hAnsiTheme="minorHAnsi" w:cstheme="minorHAnsi"/>
        </w:rPr>
        <w:t>our School Complaints Policy on our school website.</w:t>
      </w:r>
    </w:p>
    <w:p w14:paraId="24E6403B" w14:textId="77777777" w:rsidR="001E49AF" w:rsidRPr="009E7025" w:rsidRDefault="001E49AF">
      <w:pPr>
        <w:pStyle w:val="BodyText"/>
        <w:rPr>
          <w:rFonts w:asciiTheme="minorHAnsi" w:hAnsiTheme="minorHAnsi" w:cstheme="minorHAnsi"/>
        </w:rPr>
      </w:pPr>
    </w:p>
    <w:p w14:paraId="24E6403C" w14:textId="77777777" w:rsidR="001E49AF" w:rsidRDefault="001E49AF">
      <w:pPr>
        <w:pStyle w:val="BodyText"/>
      </w:pPr>
    </w:p>
    <w:p w14:paraId="24E6403D" w14:textId="77777777" w:rsidR="001E49AF" w:rsidRDefault="001E49AF">
      <w:pPr>
        <w:pStyle w:val="BodyText"/>
        <w:spacing w:before="57"/>
      </w:pPr>
    </w:p>
    <w:sectPr w:rsidR="001E49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6D0D" w14:textId="77777777" w:rsidR="00912D14" w:rsidRDefault="00912D14" w:rsidP="00895203">
      <w:r>
        <w:separator/>
      </w:r>
    </w:p>
  </w:endnote>
  <w:endnote w:type="continuationSeparator" w:id="0">
    <w:p w14:paraId="24428C11" w14:textId="77777777" w:rsidR="00912D14" w:rsidRDefault="00912D14" w:rsidP="0089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F21D" w14:textId="77777777" w:rsidR="00045F56" w:rsidRDefault="00045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43A8" w14:textId="77777777" w:rsidR="00045F56" w:rsidRDefault="00045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1C4A" w14:textId="77777777" w:rsidR="00045F56" w:rsidRDefault="0004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F2F2" w14:textId="77777777" w:rsidR="00912D14" w:rsidRDefault="00912D14" w:rsidP="00895203">
      <w:r>
        <w:separator/>
      </w:r>
    </w:p>
  </w:footnote>
  <w:footnote w:type="continuationSeparator" w:id="0">
    <w:p w14:paraId="0638AA28" w14:textId="77777777" w:rsidR="00912D14" w:rsidRDefault="00912D14" w:rsidP="0089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6A2F" w14:textId="77777777" w:rsidR="00045F56" w:rsidRDefault="00045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83E0" w14:textId="3B9375F9" w:rsidR="00045F56" w:rsidRDefault="00045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60C9" w14:textId="77777777" w:rsidR="00045F56" w:rsidRDefault="00045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D69"/>
    <w:multiLevelType w:val="hybridMultilevel"/>
    <w:tmpl w:val="FCEC8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1052C"/>
    <w:multiLevelType w:val="hybridMultilevel"/>
    <w:tmpl w:val="501C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A61"/>
    <w:multiLevelType w:val="hybridMultilevel"/>
    <w:tmpl w:val="DA1C0820"/>
    <w:lvl w:ilvl="0" w:tplc="0F407DA2">
      <w:numFmt w:val="bullet"/>
      <w:lvlText w:val="•"/>
      <w:lvlJc w:val="left"/>
      <w:pPr>
        <w:ind w:left="820" w:hanging="36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E0D23A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90069F78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60426166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F8602B58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360836B6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2BA488C8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F098950C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74B85618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0295E7F"/>
    <w:multiLevelType w:val="hybridMultilevel"/>
    <w:tmpl w:val="F1063CC2"/>
    <w:lvl w:ilvl="0" w:tplc="69E2827C">
      <w:numFmt w:val="bullet"/>
      <w:lvlText w:val="•"/>
      <w:lvlJc w:val="left"/>
      <w:pPr>
        <w:ind w:left="598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2A80DC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EA544A5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7E724628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E8E0A154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5" w:tplc="7C16EDAC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64D4A5B0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7" w:tplc="DEE23772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994C6D9E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FA2CBB"/>
    <w:multiLevelType w:val="hybridMultilevel"/>
    <w:tmpl w:val="639C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0145"/>
    <w:multiLevelType w:val="hybridMultilevel"/>
    <w:tmpl w:val="C8E4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5210C"/>
    <w:multiLevelType w:val="hybridMultilevel"/>
    <w:tmpl w:val="0908DE28"/>
    <w:lvl w:ilvl="0" w:tplc="2D0A3AD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C1C4598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603E8A88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06DA531E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0AB0472C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B3E28ED0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55807D16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160C43CE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8E828148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3D16A47"/>
    <w:multiLevelType w:val="hybridMultilevel"/>
    <w:tmpl w:val="EB1E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02C5"/>
    <w:multiLevelType w:val="hybridMultilevel"/>
    <w:tmpl w:val="BA26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AF"/>
    <w:rsid w:val="00045F56"/>
    <w:rsid w:val="000E75BC"/>
    <w:rsid w:val="001766C7"/>
    <w:rsid w:val="001D0BDE"/>
    <w:rsid w:val="001E49AF"/>
    <w:rsid w:val="00244067"/>
    <w:rsid w:val="003844E4"/>
    <w:rsid w:val="00486E51"/>
    <w:rsid w:val="0081099A"/>
    <w:rsid w:val="00816015"/>
    <w:rsid w:val="00895203"/>
    <w:rsid w:val="00912D14"/>
    <w:rsid w:val="009E7025"/>
    <w:rsid w:val="00A82322"/>
    <w:rsid w:val="00AD0388"/>
    <w:rsid w:val="00B52954"/>
    <w:rsid w:val="00B53F60"/>
    <w:rsid w:val="00E2716B"/>
    <w:rsid w:val="00E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63FCC"/>
  <w15:docId w15:val="{BEE18BF3-616C-4E5E-9178-0D8ACC6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8"/>
      <w:ind w:left="4206" w:right="1810" w:hanging="1583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E702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E702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88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0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95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0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tjs.notts.sch.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office@rotjs.notts.sch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rotjs.notts.sch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e@jamespeacock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A0E89C1D224BA4DE4DA4FC5CC6F6" ma:contentTypeVersion="17" ma:contentTypeDescription="Create a new document." ma:contentTypeScope="" ma:versionID="db7e86e9ffdc7b26920ebe07e079a380">
  <xsd:schema xmlns:xsd="http://www.w3.org/2001/XMLSchema" xmlns:xs="http://www.w3.org/2001/XMLSchema" xmlns:p="http://schemas.microsoft.com/office/2006/metadata/properties" xmlns:ns3="9aad1c1e-728f-486b-bac5-584dae663d00" xmlns:ns4="0b2a588c-ef9f-440d-8448-1ef3bc9fd6fe" targetNamespace="http://schemas.microsoft.com/office/2006/metadata/properties" ma:root="true" ma:fieldsID="b732c83ea023d6d7148145484e8ff672" ns3:_="" ns4:_="">
    <xsd:import namespace="9aad1c1e-728f-486b-bac5-584dae663d00"/>
    <xsd:import namespace="0b2a588c-ef9f-440d-8448-1ef3bc9fd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d1c1e-728f-486b-bac5-584dae66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588c-ef9f-440d-8448-1ef3bc9fd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d1c1e-728f-486b-bac5-584dae663d00" xsi:nil="true"/>
  </documentManagement>
</p:properties>
</file>

<file path=customXml/itemProps1.xml><?xml version="1.0" encoding="utf-8"?>
<ds:datastoreItem xmlns:ds="http://schemas.openxmlformats.org/officeDocument/2006/customXml" ds:itemID="{8AA6A38A-FD60-40FF-AE9E-31FCDE7EE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d1c1e-728f-486b-bac5-584dae663d00"/>
    <ds:schemaRef ds:uri="0b2a588c-ef9f-440d-8448-1ef3bc9f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4CCC7-2756-427A-A74E-DC0CC2CCF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FB806-539E-4B87-BE90-193C78444D04}">
  <ds:schemaRefs>
    <ds:schemaRef ds:uri="http://schemas.microsoft.com/office/2006/metadata/properties"/>
    <ds:schemaRef ds:uri="http://schemas.microsoft.com/office/infopath/2007/PartnerControls"/>
    <ds:schemaRef ds:uri="9aad1c1e-728f-486b-bac5-584dae663d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hcutts</dc:creator>
  <cp:lastModifiedBy>rgajree</cp:lastModifiedBy>
  <cp:revision>16</cp:revision>
  <cp:lastPrinted>2024-03-14T18:14:00Z</cp:lastPrinted>
  <dcterms:created xsi:type="dcterms:W3CDTF">2024-03-14T18:05:00Z</dcterms:created>
  <dcterms:modified xsi:type="dcterms:W3CDTF">2024-03-15T11:28:00Z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0x0101004574A0E89C1D224BA4DE4DA4FC5CC6F6</vt:lpwstr>
  </property>
</Properties>
</file>